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59EA3" w14:textId="77777777" w:rsidR="00893207" w:rsidRDefault="00893207" w:rsidP="00FE25F4">
      <w:pPr>
        <w:pStyle w:val="NoSpacing"/>
        <w:rPr>
          <w:rFonts w:eastAsia="Times,Times New Roman,Times-Rom"/>
        </w:rPr>
      </w:pPr>
      <w:r>
        <w:rPr>
          <w:rFonts w:eastAsia="Times,Times New Roman,Times-Rom"/>
        </w:rPr>
        <w:t>Chapter 12</w:t>
      </w:r>
    </w:p>
    <w:p w14:paraId="0483CB07" w14:textId="77777777" w:rsidR="00BA0376" w:rsidRDefault="00893207" w:rsidP="00893207">
      <w:pPr>
        <w:spacing w:before="372" w:after="0"/>
        <w:jc w:val="right"/>
      </w:pPr>
      <w:r>
        <w:rPr>
          <w:rFonts w:ascii="Times,Times New Roman,Times-Rom" w:eastAsia="Times,Times New Roman,Times-Rom" w:hAnsi="Times,Times New Roman,Times-Rom" w:cs="Times,Times New Roman,Times-Rom"/>
          <w:color w:val="000000"/>
          <w:sz w:val="28"/>
        </w:rPr>
        <w:t>The Benefit Determination Process</w:t>
      </w:r>
    </w:p>
    <w:p w14:paraId="4F10901A" w14:textId="77777777" w:rsidR="00BA0376" w:rsidRDefault="00893207">
      <w:pPr>
        <w:spacing w:after="0"/>
      </w:pPr>
      <w:r>
        <w:rPr>
          <w:rFonts w:ascii="Times,Times New Roman,Times-Rom" w:eastAsia="Times,Times New Roman,Times-Rom" w:hAnsi="Times,Times New Roman,Times-Rom" w:cs="Times,Times New Roman,Times-Rom"/>
          <w:color w:val="000000"/>
          <w:sz w:val="18"/>
        </w:rPr>
        <w:t> </w:t>
      </w:r>
    </w:p>
    <w:p w14:paraId="49751700" w14:textId="77777777" w:rsidR="00BA0376" w:rsidRDefault="00893207">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D2D2069" w14:textId="77777777">
        <w:tc>
          <w:tcPr>
            <w:tcW w:w="200" w:type="pct"/>
          </w:tcPr>
          <w:p w14:paraId="2C0047D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21D20CE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In 1959, benefits were approximately _____ percent of payroll and in 2010 it was approximately _____ percent of payroll.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06"/>
            </w:tblGrid>
            <w:tr w:rsidR="00BA0376" w14:paraId="63B7A2F3" w14:textId="77777777">
              <w:tc>
                <w:tcPr>
                  <w:tcW w:w="0" w:type="auto"/>
                </w:tcPr>
                <w:p w14:paraId="1246D4E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262CF4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30; 50</w:t>
                  </w:r>
                </w:p>
              </w:tc>
            </w:tr>
          </w:tbl>
          <w:p w14:paraId="16F32649"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
            </w:tblGrid>
            <w:tr w:rsidR="00BA0376" w14:paraId="5AAC6849" w14:textId="77777777">
              <w:tc>
                <w:tcPr>
                  <w:tcW w:w="0" w:type="auto"/>
                </w:tcPr>
                <w:p w14:paraId="0910887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A506E8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20; 38</w:t>
                  </w:r>
                </w:p>
              </w:tc>
            </w:tr>
          </w:tbl>
          <w:p w14:paraId="2329AA6A"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
            </w:tblGrid>
            <w:tr w:rsidR="00BA0376" w14:paraId="14D9887D" w14:textId="77777777">
              <w:tc>
                <w:tcPr>
                  <w:tcW w:w="0" w:type="auto"/>
                </w:tcPr>
                <w:p w14:paraId="107B5B9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7752A0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25; 30</w:t>
                  </w:r>
                </w:p>
              </w:tc>
            </w:tr>
          </w:tbl>
          <w:p w14:paraId="7855DD4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06"/>
            </w:tblGrid>
            <w:tr w:rsidR="00BA0376" w14:paraId="192E4724" w14:textId="77777777">
              <w:tc>
                <w:tcPr>
                  <w:tcW w:w="0" w:type="auto"/>
                </w:tcPr>
                <w:p w14:paraId="1115E92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09E04E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30; 60</w:t>
                  </w:r>
                </w:p>
              </w:tc>
            </w:tr>
          </w:tbl>
          <w:p w14:paraId="1F6BFF48" w14:textId="77777777" w:rsidR="00BA0376" w:rsidRDefault="00BA0376"/>
        </w:tc>
      </w:tr>
    </w:tbl>
    <w:p w14:paraId="174118E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00B2E28" w14:textId="77777777">
        <w:tc>
          <w:tcPr>
            <w:tcW w:w="200" w:type="pct"/>
          </w:tcPr>
          <w:p w14:paraId="3765886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4D2E7E2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All of the following factors are reasons for the growth of benefits EXCEPT: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334"/>
            </w:tblGrid>
            <w:tr w:rsidR="00BA0376" w14:paraId="3AAA979A" w14:textId="77777777">
              <w:tc>
                <w:tcPr>
                  <w:tcW w:w="0" w:type="auto"/>
                </w:tcPr>
                <w:p w14:paraId="0BAA9AD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B035A4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foreign lawsuits.</w:t>
                  </w:r>
                </w:p>
              </w:tc>
            </w:tr>
          </w:tbl>
          <w:p w14:paraId="3D86D1E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84"/>
            </w:tblGrid>
            <w:tr w:rsidR="00BA0376" w14:paraId="52B56856" w14:textId="77777777">
              <w:tc>
                <w:tcPr>
                  <w:tcW w:w="0" w:type="auto"/>
                </w:tcPr>
                <w:p w14:paraId="783048E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F6A0E5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unions.</w:t>
                  </w:r>
                </w:p>
              </w:tc>
            </w:tr>
          </w:tbl>
          <w:p w14:paraId="14709CC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366"/>
            </w:tblGrid>
            <w:tr w:rsidR="00BA0376" w14:paraId="62DA3D15" w14:textId="77777777">
              <w:tc>
                <w:tcPr>
                  <w:tcW w:w="0" w:type="auto"/>
                </w:tcPr>
                <w:p w14:paraId="3F3A9F6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70340D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cost effectiveness of benefits.</w:t>
                  </w:r>
                </w:p>
              </w:tc>
            </w:tr>
          </w:tbl>
          <w:p w14:paraId="69664071"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689"/>
            </w:tblGrid>
            <w:tr w:rsidR="00BA0376" w14:paraId="4F1606D4" w14:textId="77777777">
              <w:tc>
                <w:tcPr>
                  <w:tcW w:w="0" w:type="auto"/>
                </w:tcPr>
                <w:p w14:paraId="12C32BE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477481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government impetus.</w:t>
                  </w:r>
                </w:p>
              </w:tc>
            </w:tr>
          </w:tbl>
          <w:p w14:paraId="1B10D6BF" w14:textId="77777777" w:rsidR="00BA0376" w:rsidRDefault="00BA0376"/>
        </w:tc>
      </w:tr>
    </w:tbl>
    <w:p w14:paraId="77F6AD63"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CEB528F" w14:textId="77777777">
        <w:tc>
          <w:tcPr>
            <w:tcW w:w="200" w:type="pct"/>
          </w:tcPr>
          <w:p w14:paraId="4D66AEB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7749972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Which of the following benefits is NOT mandated by state or federal legislation?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886"/>
            </w:tblGrid>
            <w:tr w:rsidR="00BA0376" w14:paraId="000AE1CC" w14:textId="77777777">
              <w:tc>
                <w:tcPr>
                  <w:tcW w:w="0" w:type="auto"/>
                </w:tcPr>
                <w:p w14:paraId="5D38392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0F5C81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Workers' compensation</w:t>
                  </w:r>
                </w:p>
              </w:tc>
            </w:tr>
          </w:tbl>
          <w:p w14:paraId="3C84F9BE"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39"/>
            </w:tblGrid>
            <w:tr w:rsidR="00BA0376" w14:paraId="154BA912" w14:textId="77777777">
              <w:tc>
                <w:tcPr>
                  <w:tcW w:w="0" w:type="auto"/>
                </w:tcPr>
                <w:p w14:paraId="546DD56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4A1913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Work/life balance</w:t>
                  </w:r>
                </w:p>
              </w:tc>
            </w:tr>
          </w:tbl>
          <w:p w14:paraId="12A1C7B9"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84"/>
            </w:tblGrid>
            <w:tr w:rsidR="00BA0376" w14:paraId="0D1F89C3" w14:textId="77777777">
              <w:tc>
                <w:tcPr>
                  <w:tcW w:w="0" w:type="auto"/>
                </w:tcPr>
                <w:p w14:paraId="6377AFD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1A0B3D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Social security</w:t>
                  </w:r>
                </w:p>
              </w:tc>
            </w:tr>
          </w:tbl>
          <w:p w14:paraId="0DF4A4BB"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061"/>
            </w:tblGrid>
            <w:tr w:rsidR="00BA0376" w14:paraId="2D62D673" w14:textId="77777777">
              <w:tc>
                <w:tcPr>
                  <w:tcW w:w="0" w:type="auto"/>
                </w:tcPr>
                <w:p w14:paraId="7D60635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5CF50F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Unemployment insurance</w:t>
                  </w:r>
                </w:p>
              </w:tc>
            </w:tr>
          </w:tbl>
          <w:p w14:paraId="43C9B9D7" w14:textId="77777777" w:rsidR="00BA0376" w:rsidRDefault="00BA0376"/>
        </w:tc>
      </w:tr>
    </w:tbl>
    <w:p w14:paraId="5ACB0F8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57E5A7D" w14:textId="77777777">
        <w:tc>
          <w:tcPr>
            <w:tcW w:w="200" w:type="pct"/>
          </w:tcPr>
          <w:p w14:paraId="3B2007E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56DD3DC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Which of the following statements is true of employee benefits?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833"/>
            </w:tblGrid>
            <w:tr w:rsidR="00BA0376" w14:paraId="71BBEDD1" w14:textId="77777777">
              <w:tc>
                <w:tcPr>
                  <w:tcW w:w="0" w:type="auto"/>
                </w:tcPr>
                <w:p w14:paraId="0096FE7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BACDD8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Employers can substitute insurance benefits for job security.</w:t>
                  </w:r>
                </w:p>
              </w:tc>
            </w:tr>
          </w:tbl>
          <w:p w14:paraId="519F6BC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454"/>
            </w:tblGrid>
            <w:tr w:rsidR="00BA0376" w14:paraId="6FDDED38" w14:textId="77777777">
              <w:tc>
                <w:tcPr>
                  <w:tcW w:w="0" w:type="auto"/>
                </w:tcPr>
                <w:p w14:paraId="6BF7817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12FBFC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Group insurance benefits has relatively easy qualification standards.</w:t>
                  </w:r>
                </w:p>
              </w:tc>
            </w:tr>
          </w:tbl>
          <w:p w14:paraId="2FE25DB4"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894"/>
            </w:tblGrid>
            <w:tr w:rsidR="00BA0376" w14:paraId="24EEBCF1" w14:textId="77777777">
              <w:tc>
                <w:tcPr>
                  <w:tcW w:w="0" w:type="auto"/>
                </w:tcPr>
                <w:p w14:paraId="1A318CA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9ED700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Most employee benefits are taxable.</w:t>
                  </w:r>
                </w:p>
              </w:tc>
            </w:tr>
          </w:tbl>
          <w:p w14:paraId="75D336A6"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395"/>
            </w:tblGrid>
            <w:tr w:rsidR="00BA0376" w14:paraId="3AB26A15" w14:textId="77777777">
              <w:tc>
                <w:tcPr>
                  <w:tcW w:w="0" w:type="auto"/>
                </w:tcPr>
                <w:p w14:paraId="42E47AF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24EF8F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Many group-based benefits are obtained at a higher rate than could be obtained by employees acting on their own.</w:t>
                  </w:r>
                </w:p>
              </w:tc>
            </w:tr>
          </w:tbl>
          <w:p w14:paraId="699C8A9B" w14:textId="77777777" w:rsidR="00BA0376" w:rsidRDefault="00BA0376"/>
        </w:tc>
      </w:tr>
    </w:tbl>
    <w:p w14:paraId="4B6242C1"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6C1CAB0" w14:textId="77777777">
        <w:tc>
          <w:tcPr>
            <w:tcW w:w="200" w:type="pct"/>
          </w:tcPr>
          <w:p w14:paraId="13A7BBA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24D7ECB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typical employee can recall _____ percent of the benefits he or she receives.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84"/>
            </w:tblGrid>
            <w:tr w:rsidR="00BA0376" w14:paraId="09333CDF" w14:textId="77777777">
              <w:tc>
                <w:tcPr>
                  <w:tcW w:w="0" w:type="auto"/>
                </w:tcPr>
                <w:p w14:paraId="0A9FD3B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088BFC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almost 50</w:t>
                  </w:r>
                </w:p>
              </w:tc>
            </w:tr>
          </w:tbl>
          <w:p w14:paraId="0DB2F43B"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45"/>
            </w:tblGrid>
            <w:tr w:rsidR="00BA0376" w14:paraId="2FA53267" w14:textId="77777777">
              <w:tc>
                <w:tcPr>
                  <w:tcW w:w="0" w:type="auto"/>
                </w:tcPr>
                <w:p w14:paraId="25503E4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271B7C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less than 15</w:t>
                  </w:r>
                </w:p>
              </w:tc>
            </w:tr>
          </w:tbl>
          <w:p w14:paraId="6F8B67B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06"/>
            </w:tblGrid>
            <w:tr w:rsidR="00BA0376" w14:paraId="116FCCAB" w14:textId="77777777">
              <w:tc>
                <w:tcPr>
                  <w:tcW w:w="0" w:type="auto"/>
                </w:tcPr>
                <w:p w14:paraId="5216D09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04C128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over 30</w:t>
                  </w:r>
                </w:p>
              </w:tc>
            </w:tr>
          </w:tbl>
          <w:p w14:paraId="090B66C2"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00"/>
            </w:tblGrid>
            <w:tr w:rsidR="00BA0376" w14:paraId="1483F9AA" w14:textId="77777777">
              <w:tc>
                <w:tcPr>
                  <w:tcW w:w="0" w:type="auto"/>
                </w:tcPr>
                <w:p w14:paraId="1571E18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CE551E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40</w:t>
                  </w:r>
                </w:p>
              </w:tc>
            </w:tr>
          </w:tbl>
          <w:p w14:paraId="260DB412" w14:textId="77777777" w:rsidR="00BA0376" w:rsidRDefault="00BA0376"/>
        </w:tc>
      </w:tr>
    </w:tbl>
    <w:p w14:paraId="0389ABF7"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4CCF60B" w14:textId="77777777">
        <w:tc>
          <w:tcPr>
            <w:tcW w:w="200" w:type="pct"/>
          </w:tcPr>
          <w:p w14:paraId="5396D71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5CC6FF5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Surveys show that the most highly valued benefit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311"/>
            </w:tblGrid>
            <w:tr w:rsidR="00BA0376" w14:paraId="37529B65" w14:textId="77777777">
              <w:tc>
                <w:tcPr>
                  <w:tcW w:w="0" w:type="auto"/>
                </w:tcPr>
                <w:p w14:paraId="593FD42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0BB951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dental coverage.</w:t>
                  </w:r>
                </w:p>
              </w:tc>
            </w:tr>
          </w:tbl>
          <w:p w14:paraId="772052F2"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33"/>
            </w:tblGrid>
            <w:tr w:rsidR="00BA0376" w14:paraId="34870258" w14:textId="77777777">
              <w:tc>
                <w:tcPr>
                  <w:tcW w:w="0" w:type="auto"/>
                </w:tcPr>
                <w:p w14:paraId="2E1B10B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F5E023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life insurance.</w:t>
                  </w:r>
                </w:p>
              </w:tc>
            </w:tr>
          </w:tbl>
          <w:p w14:paraId="3A71BD11"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89"/>
            </w:tblGrid>
            <w:tr w:rsidR="00BA0376" w14:paraId="4A289465" w14:textId="77777777">
              <w:tc>
                <w:tcPr>
                  <w:tcW w:w="0" w:type="auto"/>
                </w:tcPr>
                <w:p w14:paraId="386EF98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466E33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paid vacation and holidays.</w:t>
                  </w:r>
                </w:p>
              </w:tc>
            </w:tr>
          </w:tbl>
          <w:p w14:paraId="11D1BC7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00"/>
            </w:tblGrid>
            <w:tr w:rsidR="00BA0376" w14:paraId="6BAF534E" w14:textId="77777777">
              <w:tc>
                <w:tcPr>
                  <w:tcW w:w="0" w:type="auto"/>
                </w:tcPr>
                <w:p w14:paraId="3638BA1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946C98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medical insurance.</w:t>
                  </w:r>
                </w:p>
              </w:tc>
            </w:tr>
          </w:tbl>
          <w:p w14:paraId="401BC7CE" w14:textId="77777777" w:rsidR="00BA0376" w:rsidRDefault="00BA0376"/>
        </w:tc>
      </w:tr>
    </w:tbl>
    <w:p w14:paraId="4607AD0F"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404FD9EC" w14:textId="77777777">
        <w:tc>
          <w:tcPr>
            <w:tcW w:w="200" w:type="pct"/>
          </w:tcPr>
          <w:p w14:paraId="2F86E09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6463711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survey shows that the majority of employers are responding to increased benefit costs by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649"/>
            </w:tblGrid>
            <w:tr w:rsidR="00BA0376" w14:paraId="7AF55807" w14:textId="77777777">
              <w:tc>
                <w:tcPr>
                  <w:tcW w:w="0" w:type="auto"/>
                </w:tcPr>
                <w:p w14:paraId="55F5CCC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1BDD73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 xml:space="preserve">requiring </w:t>
                  </w:r>
                  <w:proofErr w:type="spellStart"/>
                  <w:r>
                    <w:rPr>
                      <w:rFonts w:ascii="Times,Times New Roman,Times-Rom" w:eastAsia="Times,Times New Roman,Times-Rom" w:hAnsi="Times,Times New Roman,Times-Rom" w:cs="Times,Times New Roman,Times-Rom"/>
                      <w:color w:val="000000"/>
                      <w:sz w:val="20"/>
                    </w:rPr>
                    <w:t>employees</w:t>
                  </w:r>
                  <w:proofErr w:type="spellEnd"/>
                  <w:r>
                    <w:rPr>
                      <w:rFonts w:ascii="Times,Times New Roman,Times-Rom" w:eastAsia="Times,Times New Roman,Times-Rom" w:hAnsi="Times,Times New Roman,Times-Rom" w:cs="Times,Times New Roman,Times-Rom"/>
                      <w:color w:val="000000"/>
                      <w:sz w:val="20"/>
                    </w:rPr>
                    <w:t xml:space="preserve"> to pay higher deductibles and copays</w:t>
                  </w:r>
                </w:p>
              </w:tc>
            </w:tr>
          </w:tbl>
          <w:p w14:paraId="313EED98"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689"/>
            </w:tblGrid>
            <w:tr w:rsidR="00BA0376" w14:paraId="46FA9075" w14:textId="77777777">
              <w:tc>
                <w:tcPr>
                  <w:tcW w:w="0" w:type="auto"/>
                </w:tcPr>
                <w:p w14:paraId="562DAD2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159395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laying off employees</w:t>
                  </w:r>
                </w:p>
              </w:tc>
            </w:tr>
          </w:tbl>
          <w:p w14:paraId="1584B305"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16"/>
            </w:tblGrid>
            <w:tr w:rsidR="00BA0376" w14:paraId="29504925" w14:textId="77777777">
              <w:tc>
                <w:tcPr>
                  <w:tcW w:w="0" w:type="auto"/>
                </w:tcPr>
                <w:p w14:paraId="1ED48A7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AD144F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dropping health care plans</w:t>
                  </w:r>
                </w:p>
              </w:tc>
            </w:tr>
          </w:tbl>
          <w:p w14:paraId="0812E2DE"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621"/>
            </w:tblGrid>
            <w:tr w:rsidR="00BA0376" w14:paraId="78690AEE" w14:textId="77777777">
              <w:tc>
                <w:tcPr>
                  <w:tcW w:w="0" w:type="auto"/>
                </w:tcPr>
                <w:p w14:paraId="57960AA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222B43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relying on the Patient Protection and Affordable Care Act</w:t>
                  </w:r>
                </w:p>
              </w:tc>
            </w:tr>
          </w:tbl>
          <w:p w14:paraId="70D541F2" w14:textId="77777777" w:rsidR="00BA0376" w:rsidRDefault="00BA0376"/>
        </w:tc>
      </w:tr>
    </w:tbl>
    <w:p w14:paraId="52681A0F"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42497C74" w14:textId="77777777">
        <w:tc>
          <w:tcPr>
            <w:tcW w:w="200" w:type="pct"/>
          </w:tcPr>
          <w:p w14:paraId="7EBC9DC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24FE679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first issue in setting up a benefits package 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955"/>
            </w:tblGrid>
            <w:tr w:rsidR="00BA0376" w14:paraId="46030225" w14:textId="77777777">
              <w:tc>
                <w:tcPr>
                  <w:tcW w:w="0" w:type="auto"/>
                </w:tcPr>
                <w:p w14:paraId="4ED9B70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150060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finding out who should be protected or benefited.</w:t>
                  </w:r>
                </w:p>
              </w:tc>
            </w:tr>
          </w:tbl>
          <w:p w14:paraId="7C761E9A"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655"/>
            </w:tblGrid>
            <w:tr w:rsidR="00BA0376" w14:paraId="1798260E" w14:textId="77777777">
              <w:tc>
                <w:tcPr>
                  <w:tcW w:w="0" w:type="auto"/>
                </w:tcPr>
                <w:p w14:paraId="5A80FFF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1E98B7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figuring out how much choice should employees have among benefits.</w:t>
                  </w:r>
                </w:p>
              </w:tc>
            </w:tr>
          </w:tbl>
          <w:p w14:paraId="42F8A80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655"/>
            </w:tblGrid>
            <w:tr w:rsidR="00BA0376" w14:paraId="542124E9" w14:textId="77777777">
              <w:tc>
                <w:tcPr>
                  <w:tcW w:w="0" w:type="auto"/>
                </w:tcPr>
                <w:p w14:paraId="5853C0B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014AC4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determining how benefits should be financed.</w:t>
                  </w:r>
                </w:p>
              </w:tc>
            </w:tr>
          </w:tbl>
          <w:p w14:paraId="1691DCA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922"/>
            </w:tblGrid>
            <w:tr w:rsidR="00BA0376" w14:paraId="2F0CE174" w14:textId="77777777">
              <w:tc>
                <w:tcPr>
                  <w:tcW w:w="0" w:type="auto"/>
                </w:tcPr>
                <w:p w14:paraId="74CBD77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B163C1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choosing legally defensible benefits.</w:t>
                  </w:r>
                </w:p>
              </w:tc>
            </w:tr>
          </w:tbl>
          <w:p w14:paraId="1C31EC78" w14:textId="77777777" w:rsidR="00BA0376" w:rsidRDefault="00BA0376"/>
        </w:tc>
      </w:tr>
    </w:tbl>
    <w:p w14:paraId="1838453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569CAC8A" w14:textId="77777777">
        <w:tc>
          <w:tcPr>
            <w:tcW w:w="200" w:type="pct"/>
          </w:tcPr>
          <w:p w14:paraId="41C3DEA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124111F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benefit plan that allocates a set dollar amount to employees and allows them to select benefits is called _____ plan.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66"/>
            </w:tblGrid>
            <w:tr w:rsidR="00BA0376" w14:paraId="4F2540D6" w14:textId="77777777">
              <w:tc>
                <w:tcPr>
                  <w:tcW w:w="0" w:type="auto"/>
                </w:tcPr>
                <w:p w14:paraId="655C240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ADDEEF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select choice</w:t>
                  </w:r>
                </w:p>
              </w:tc>
            </w:tr>
          </w:tbl>
          <w:p w14:paraId="63353A0A"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39"/>
            </w:tblGrid>
            <w:tr w:rsidR="00BA0376" w14:paraId="349AF4A5" w14:textId="77777777">
              <w:tc>
                <w:tcPr>
                  <w:tcW w:w="0" w:type="auto"/>
                </w:tcPr>
                <w:p w14:paraId="0C008BD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C019AC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no-deductible</w:t>
                  </w:r>
                </w:p>
              </w:tc>
            </w:tr>
          </w:tbl>
          <w:p w14:paraId="37A8348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55"/>
            </w:tblGrid>
            <w:tr w:rsidR="00BA0376" w14:paraId="241119CA" w14:textId="77777777">
              <w:tc>
                <w:tcPr>
                  <w:tcW w:w="0" w:type="auto"/>
                </w:tcPr>
                <w:p w14:paraId="4AF52AE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A7B379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flexible benefit</w:t>
                  </w:r>
                </w:p>
              </w:tc>
            </w:tr>
          </w:tbl>
          <w:p w14:paraId="3F17241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28"/>
            </w:tblGrid>
            <w:tr w:rsidR="00BA0376" w14:paraId="24516D45" w14:textId="77777777">
              <w:tc>
                <w:tcPr>
                  <w:tcW w:w="0" w:type="auto"/>
                </w:tcPr>
                <w:p w14:paraId="75D13C2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6FEB42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flat dollar benefit</w:t>
                  </w:r>
                </w:p>
              </w:tc>
            </w:tr>
          </w:tbl>
          <w:p w14:paraId="62D9BFB7" w14:textId="77777777" w:rsidR="00BA0376" w:rsidRDefault="00BA0376"/>
        </w:tc>
      </w:tr>
    </w:tbl>
    <w:p w14:paraId="53941AE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4DFCD3F4" w14:textId="77777777">
        <w:tc>
          <w:tcPr>
            <w:tcW w:w="200" w:type="pct"/>
          </w:tcPr>
          <w:p w14:paraId="73D8D18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5FEC12E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Which of the following is NOT a disadvantage of flexible benefit programs?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749"/>
            </w:tblGrid>
            <w:tr w:rsidR="00BA0376" w14:paraId="550EE1EF" w14:textId="77777777">
              <w:tc>
                <w:tcPr>
                  <w:tcW w:w="0" w:type="auto"/>
                </w:tcPr>
                <w:p w14:paraId="7E9EB59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9A90AC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Administrative burdens and expenses increase.</w:t>
                  </w:r>
                </w:p>
              </w:tc>
            </w:tr>
          </w:tbl>
          <w:p w14:paraId="36FE7AC5"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671"/>
            </w:tblGrid>
            <w:tr w:rsidR="00BA0376" w14:paraId="5C43F5A0" w14:textId="77777777">
              <w:tc>
                <w:tcPr>
                  <w:tcW w:w="0" w:type="auto"/>
                </w:tcPr>
                <w:p w14:paraId="5BB8B57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815ED7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Adverse selection of benefits by employees results in increase in costs.</w:t>
                  </w:r>
                </w:p>
              </w:tc>
            </w:tr>
          </w:tbl>
          <w:p w14:paraId="3632DD95"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571"/>
            </w:tblGrid>
            <w:tr w:rsidR="00BA0376" w14:paraId="326963BE" w14:textId="77777777">
              <w:tc>
                <w:tcPr>
                  <w:tcW w:w="0" w:type="auto"/>
                </w:tcPr>
                <w:p w14:paraId="586B6A8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BE2AF3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New benefits are more difficult to introduce.</w:t>
                  </w:r>
                </w:p>
              </w:tc>
            </w:tr>
          </w:tbl>
          <w:p w14:paraId="10244CCA"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395"/>
            </w:tblGrid>
            <w:tr w:rsidR="00BA0376" w14:paraId="3E5E8CD3" w14:textId="77777777">
              <w:tc>
                <w:tcPr>
                  <w:tcW w:w="0" w:type="auto"/>
                </w:tcPr>
                <w:p w14:paraId="5BA28FE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677D62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Flexible benefits are subject to nondiscrimination requirements in Section 125 of Internal Revenue Code.</w:t>
                  </w:r>
                </w:p>
              </w:tc>
            </w:tr>
          </w:tbl>
          <w:p w14:paraId="4C4D5684" w14:textId="77777777" w:rsidR="00BA0376" w:rsidRDefault="00BA0376"/>
        </w:tc>
      </w:tr>
    </w:tbl>
    <w:p w14:paraId="775C14D9"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17C371E" w14:textId="77777777">
        <w:tc>
          <w:tcPr>
            <w:tcW w:w="200" w:type="pct"/>
          </w:tcPr>
          <w:p w14:paraId="2298C78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5A2BB29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Which of the following is an advantage of flexible benefit plans?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938"/>
            </w:tblGrid>
            <w:tr w:rsidR="00BA0376" w14:paraId="544E8ADE" w14:textId="77777777">
              <w:tc>
                <w:tcPr>
                  <w:tcW w:w="0" w:type="auto"/>
                </w:tcPr>
                <w:p w14:paraId="596FA3F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AF3569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They require no expenditure from the employers.</w:t>
                  </w:r>
                </w:p>
              </w:tc>
            </w:tr>
          </w:tbl>
          <w:p w14:paraId="64324B9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38"/>
            </w:tblGrid>
            <w:tr w:rsidR="00BA0376" w14:paraId="78AF841F" w14:textId="77777777">
              <w:tc>
                <w:tcPr>
                  <w:tcW w:w="0" w:type="auto"/>
                </w:tcPr>
                <w:p w14:paraId="788A39F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9DDAFD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They decrease the administrative burdens for employers.</w:t>
                  </w:r>
                </w:p>
              </w:tc>
            </w:tr>
          </w:tbl>
          <w:p w14:paraId="006CA23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06"/>
            </w:tblGrid>
            <w:tr w:rsidR="00BA0376" w14:paraId="4326E61D" w14:textId="77777777">
              <w:tc>
                <w:tcPr>
                  <w:tcW w:w="0" w:type="auto"/>
                </w:tcPr>
                <w:p w14:paraId="62988CC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15D4B8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They decrease the costs as employees pick only those benefits they will use resulting in the subsequent high benefit utilization.</w:t>
                  </w:r>
                </w:p>
              </w:tc>
            </w:tr>
          </w:tbl>
          <w:p w14:paraId="4656B43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688"/>
            </w:tblGrid>
            <w:tr w:rsidR="00BA0376" w14:paraId="74FF3CA0" w14:textId="77777777">
              <w:tc>
                <w:tcPr>
                  <w:tcW w:w="0" w:type="auto"/>
                </w:tcPr>
                <w:p w14:paraId="074D498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B0975F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They increase the involvement of employees in choosing benefit plans.</w:t>
                  </w:r>
                </w:p>
              </w:tc>
            </w:tr>
          </w:tbl>
          <w:p w14:paraId="7EC5B34B" w14:textId="77777777" w:rsidR="00BA0376" w:rsidRDefault="00BA0376"/>
        </w:tc>
      </w:tr>
    </w:tbl>
    <w:p w14:paraId="155B188C"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140E42D" w14:textId="77777777">
        <w:tc>
          <w:tcPr>
            <w:tcW w:w="200" w:type="pct"/>
          </w:tcPr>
          <w:p w14:paraId="62C9718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65141B2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All of the following are advantages of flexible benefits EXCEPT: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605"/>
            </w:tblGrid>
            <w:tr w:rsidR="00BA0376" w14:paraId="21B01AF6" w14:textId="77777777">
              <w:tc>
                <w:tcPr>
                  <w:tcW w:w="0" w:type="auto"/>
                </w:tcPr>
                <w:p w14:paraId="4F62424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79607A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containment of costs of benefits.</w:t>
                  </w:r>
                </w:p>
              </w:tc>
            </w:tr>
          </w:tbl>
          <w:p w14:paraId="7C0716E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044"/>
            </w:tblGrid>
            <w:tr w:rsidR="00BA0376" w14:paraId="287ABFE7" w14:textId="77777777">
              <w:tc>
                <w:tcPr>
                  <w:tcW w:w="0" w:type="auto"/>
                </w:tcPr>
                <w:p w14:paraId="3707477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D4E1B5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increased understanding of benefits by employees.</w:t>
                  </w:r>
                </w:p>
              </w:tc>
            </w:tr>
          </w:tbl>
          <w:p w14:paraId="0820D3B8"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633"/>
            </w:tblGrid>
            <w:tr w:rsidR="00BA0376" w14:paraId="59999E67" w14:textId="77777777">
              <w:tc>
                <w:tcPr>
                  <w:tcW w:w="0" w:type="auto"/>
                </w:tcPr>
                <w:p w14:paraId="6E66E24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C04A77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reduced expense of introducing new benefits.</w:t>
                  </w:r>
                </w:p>
              </w:tc>
            </w:tr>
          </w:tbl>
          <w:p w14:paraId="755EC056"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805"/>
            </w:tblGrid>
            <w:tr w:rsidR="00BA0376" w14:paraId="155565DD" w14:textId="77777777">
              <w:tc>
                <w:tcPr>
                  <w:tcW w:w="0" w:type="auto"/>
                </w:tcPr>
                <w:p w14:paraId="4F05AB2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78430E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decreased administrative expenses.</w:t>
                  </w:r>
                </w:p>
              </w:tc>
            </w:tr>
          </w:tbl>
          <w:p w14:paraId="0831957F" w14:textId="77777777" w:rsidR="00BA0376" w:rsidRDefault="00BA0376"/>
        </w:tc>
      </w:tr>
    </w:tbl>
    <w:p w14:paraId="617E97A5"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699FA15B" w14:textId="77777777">
        <w:tc>
          <w:tcPr>
            <w:tcW w:w="200" w:type="pct"/>
          </w:tcPr>
          <w:p w14:paraId="508C742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3751B70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If a benefit forecast suggests future cost containment may be difficult, the benefit should: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011"/>
            </w:tblGrid>
            <w:tr w:rsidR="00BA0376" w14:paraId="3DC9CA8C" w14:textId="77777777">
              <w:tc>
                <w:tcPr>
                  <w:tcW w:w="0" w:type="auto"/>
                </w:tcPr>
                <w:p w14:paraId="54E6F80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BC6341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 completely paid for by employees.</w:t>
                  </w:r>
                </w:p>
              </w:tc>
            </w:tr>
          </w:tbl>
          <w:p w14:paraId="016C356E"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833"/>
            </w:tblGrid>
            <w:tr w:rsidR="00BA0376" w14:paraId="297DDD27" w14:textId="77777777">
              <w:tc>
                <w:tcPr>
                  <w:tcW w:w="0" w:type="auto"/>
                </w:tcPr>
                <w:p w14:paraId="2F4A64E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40D9E4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 used on a noncontributory basis.</w:t>
                  </w:r>
                </w:p>
              </w:tc>
            </w:tr>
          </w:tbl>
          <w:p w14:paraId="5C99EAB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61"/>
            </w:tblGrid>
            <w:tr w:rsidR="00BA0376" w14:paraId="203EB6A4" w14:textId="77777777">
              <w:tc>
                <w:tcPr>
                  <w:tcW w:w="0" w:type="auto"/>
                </w:tcPr>
                <w:p w14:paraId="17CF897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FD9592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not be used.</w:t>
                  </w:r>
                </w:p>
              </w:tc>
            </w:tr>
          </w:tbl>
          <w:p w14:paraId="20F17A4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249"/>
            </w:tblGrid>
            <w:tr w:rsidR="00BA0376" w14:paraId="29BDCE42" w14:textId="77777777">
              <w:tc>
                <w:tcPr>
                  <w:tcW w:w="0" w:type="auto"/>
                </w:tcPr>
                <w:p w14:paraId="6AEC172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E4149E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 offered to employees only on a cost-sharing basis.</w:t>
                  </w:r>
                </w:p>
              </w:tc>
            </w:tr>
          </w:tbl>
          <w:p w14:paraId="719E86A0" w14:textId="77777777" w:rsidR="00BA0376" w:rsidRDefault="00BA0376"/>
        </w:tc>
      </w:tr>
    </w:tbl>
    <w:p w14:paraId="2BFE1C5E"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5BE63968" w14:textId="77777777">
        <w:tc>
          <w:tcPr>
            <w:tcW w:w="200" w:type="pct"/>
          </w:tcPr>
          <w:p w14:paraId="4E9302B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14.</w:t>
            </w:r>
          </w:p>
        </w:tc>
        <w:tc>
          <w:tcPr>
            <w:tcW w:w="4800" w:type="pct"/>
          </w:tcPr>
          <w:p w14:paraId="78DCD629" w14:textId="77777777" w:rsidR="00BA0376" w:rsidRDefault="00893207">
            <w:pPr>
              <w:keepNext/>
              <w:keepLines/>
              <w:spacing w:after="0"/>
            </w:pPr>
            <w:proofErr w:type="spellStart"/>
            <w:r>
              <w:rPr>
                <w:rFonts w:ascii="Times,Times New Roman,Times-Rom" w:eastAsia="Times,Times New Roman,Times-Rom" w:hAnsi="Times,Times New Roman,Times-Rom" w:cs="Times,Times New Roman,Times-Rom"/>
                <w:color w:val="000000"/>
                <w:sz w:val="20"/>
              </w:rPr>
              <w:t>DrenchFort</w:t>
            </w:r>
            <w:proofErr w:type="spellEnd"/>
            <w:r>
              <w:rPr>
                <w:rFonts w:ascii="Times,Times New Roman,Times-Rom" w:eastAsia="Times,Times New Roman,Times-Rom" w:hAnsi="Times,Times New Roman,Times-Rom" w:cs="Times,Times New Roman,Times-Rom"/>
                <w:color w:val="000000"/>
                <w:sz w:val="20"/>
              </w:rPr>
              <w:t xml:space="preserve"> Corp. is a small company that pays high wages. As its wages are high, it does not provide any benefits. Recently, it has noticed that its employee turnover has increased, so it decides to provide benefits to retain employees. Which of the following benefits is most likely to reduce turnover?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528"/>
            </w:tblGrid>
            <w:tr w:rsidR="00BA0376" w14:paraId="73156FE5" w14:textId="77777777">
              <w:tc>
                <w:tcPr>
                  <w:tcW w:w="0" w:type="auto"/>
                </w:tcPr>
                <w:p w14:paraId="4B10EA5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2FBDB3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Counseling service</w:t>
                  </w:r>
                </w:p>
              </w:tc>
            </w:tr>
          </w:tbl>
          <w:p w14:paraId="187296C2"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00"/>
            </w:tblGrid>
            <w:tr w:rsidR="00BA0376" w14:paraId="321DBE90" w14:textId="77777777">
              <w:tc>
                <w:tcPr>
                  <w:tcW w:w="0" w:type="auto"/>
                </w:tcPr>
                <w:p w14:paraId="7F0E5FF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584C8F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Early retirement plan</w:t>
                  </w:r>
                </w:p>
              </w:tc>
            </w:tr>
          </w:tbl>
          <w:p w14:paraId="3A245B3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27"/>
            </w:tblGrid>
            <w:tr w:rsidR="00BA0376" w14:paraId="3982A4D7" w14:textId="77777777">
              <w:tc>
                <w:tcPr>
                  <w:tcW w:w="0" w:type="auto"/>
                </w:tcPr>
                <w:p w14:paraId="1FCB98E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0B5CCE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Medical coverage</w:t>
                  </w:r>
                </w:p>
              </w:tc>
            </w:tr>
          </w:tbl>
          <w:p w14:paraId="63FAADA9"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06"/>
            </w:tblGrid>
            <w:tr w:rsidR="00BA0376" w14:paraId="0DE1CE37" w14:textId="77777777">
              <w:tc>
                <w:tcPr>
                  <w:tcW w:w="0" w:type="auto"/>
                </w:tcPr>
                <w:p w14:paraId="22E5194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A071C9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Profit-sharing plan</w:t>
                  </w:r>
                </w:p>
              </w:tc>
            </w:tr>
          </w:tbl>
          <w:p w14:paraId="2AB0CE47" w14:textId="77777777" w:rsidR="00BA0376" w:rsidRDefault="00BA0376"/>
        </w:tc>
      </w:tr>
    </w:tbl>
    <w:p w14:paraId="2A352CC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1996CA3" w14:textId="77777777">
        <w:tc>
          <w:tcPr>
            <w:tcW w:w="200" w:type="pct"/>
          </w:tcPr>
          <w:p w14:paraId="55040B5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15.</w:t>
            </w:r>
          </w:p>
        </w:tc>
        <w:tc>
          <w:tcPr>
            <w:tcW w:w="4800" w:type="pct"/>
          </w:tcPr>
          <w:p w14:paraId="1733C6C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Which of the following is NOT part of the cost-centered approach for deciding to provide a benefit?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739"/>
            </w:tblGrid>
            <w:tr w:rsidR="00BA0376" w14:paraId="0E101D02" w14:textId="77777777">
              <w:tc>
                <w:tcPr>
                  <w:tcW w:w="0" w:type="auto"/>
                </w:tcPr>
                <w:p w14:paraId="385E50C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54EE0B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Checking compliance</w:t>
                  </w:r>
                </w:p>
              </w:tc>
            </w:tr>
          </w:tbl>
          <w:p w14:paraId="1B359C9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21"/>
            </w:tblGrid>
            <w:tr w:rsidR="00BA0376" w14:paraId="0D7AAE23" w14:textId="77777777">
              <w:tc>
                <w:tcPr>
                  <w:tcW w:w="0" w:type="auto"/>
                </w:tcPr>
                <w:p w14:paraId="72C5E01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C31CC6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Evaluating competitiveness of current benefits</w:t>
                  </w:r>
                </w:p>
              </w:tc>
            </w:tr>
          </w:tbl>
          <w:p w14:paraId="367722B9"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677"/>
            </w:tblGrid>
            <w:tr w:rsidR="00BA0376" w14:paraId="79876DC1" w14:textId="77777777">
              <w:tc>
                <w:tcPr>
                  <w:tcW w:w="0" w:type="auto"/>
                </w:tcPr>
                <w:p w14:paraId="137BDAE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18A165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Examining employee preferences</w:t>
                  </w:r>
                </w:p>
              </w:tc>
            </w:tr>
          </w:tbl>
          <w:p w14:paraId="5B8A6BC4"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733"/>
            </w:tblGrid>
            <w:tr w:rsidR="00BA0376" w14:paraId="7DB21CD1" w14:textId="77777777">
              <w:tc>
                <w:tcPr>
                  <w:tcW w:w="0" w:type="auto"/>
                </w:tcPr>
                <w:p w14:paraId="6855125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2ADB98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Basing benefits on historical costs</w:t>
                  </w:r>
                </w:p>
              </w:tc>
            </w:tr>
          </w:tbl>
          <w:p w14:paraId="35087C68" w14:textId="77777777" w:rsidR="00BA0376" w:rsidRDefault="00BA0376"/>
        </w:tc>
      </w:tr>
    </w:tbl>
    <w:p w14:paraId="15E96E4D"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E51324B" w14:textId="77777777">
        <w:tc>
          <w:tcPr>
            <w:tcW w:w="200" w:type="pct"/>
          </w:tcPr>
          <w:p w14:paraId="3739459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16.</w:t>
            </w:r>
          </w:p>
        </w:tc>
        <w:tc>
          <w:tcPr>
            <w:tcW w:w="4800" w:type="pct"/>
          </w:tcPr>
          <w:p w14:paraId="2B2F352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most widely used benefit survey is conducted by: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628"/>
            </w:tblGrid>
            <w:tr w:rsidR="00BA0376" w14:paraId="6DA62BE1" w14:textId="77777777">
              <w:tc>
                <w:tcPr>
                  <w:tcW w:w="0" w:type="auto"/>
                </w:tcPr>
                <w:p w14:paraId="4D16F2B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469E5E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U.S. Chamber of Commerce.</w:t>
                  </w:r>
                </w:p>
              </w:tc>
            </w:tr>
          </w:tbl>
          <w:p w14:paraId="1AEE49D5"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17"/>
            </w:tblGrid>
            <w:tr w:rsidR="00BA0376" w14:paraId="443962D3" w14:textId="77777777">
              <w:tc>
                <w:tcPr>
                  <w:tcW w:w="0" w:type="auto"/>
                </w:tcPr>
                <w:p w14:paraId="429323D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1D35A3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Watson-Wyatt.</w:t>
                  </w:r>
                </w:p>
              </w:tc>
            </w:tr>
          </w:tbl>
          <w:p w14:paraId="689106E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55"/>
            </w:tblGrid>
            <w:tr w:rsidR="00BA0376" w14:paraId="5E1A78A1" w14:textId="77777777">
              <w:tc>
                <w:tcPr>
                  <w:tcW w:w="0" w:type="auto"/>
                </w:tcPr>
                <w:p w14:paraId="1EC1B17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7C2FAC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Society for Human Resource Management.</w:t>
                  </w:r>
                </w:p>
              </w:tc>
            </w:tr>
          </w:tbl>
          <w:p w14:paraId="3892B35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333"/>
            </w:tblGrid>
            <w:tr w:rsidR="00BA0376" w14:paraId="2D0DE0D0" w14:textId="77777777">
              <w:tc>
                <w:tcPr>
                  <w:tcW w:w="0" w:type="auto"/>
                </w:tcPr>
                <w:p w14:paraId="6EF8192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EE9DE9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American Compensation Association.</w:t>
                  </w:r>
                </w:p>
              </w:tc>
            </w:tr>
          </w:tbl>
          <w:p w14:paraId="087652C0" w14:textId="77777777" w:rsidR="00BA0376" w:rsidRDefault="00BA0376"/>
        </w:tc>
      </w:tr>
    </w:tbl>
    <w:p w14:paraId="4C0336F8"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274F6EF" w14:textId="77777777">
        <w:tc>
          <w:tcPr>
            <w:tcW w:w="200" w:type="pct"/>
          </w:tcPr>
          <w:p w14:paraId="3260AC2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17.</w:t>
            </w:r>
          </w:p>
        </w:tc>
        <w:tc>
          <w:tcPr>
            <w:tcW w:w="4800" w:type="pct"/>
          </w:tcPr>
          <w:p w14:paraId="41B80DE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Various studies have found that only two specific benefits curtailed employee turnover: _____ and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161"/>
            </w:tblGrid>
            <w:tr w:rsidR="00BA0376" w14:paraId="45321601" w14:textId="77777777">
              <w:tc>
                <w:tcPr>
                  <w:tcW w:w="0" w:type="auto"/>
                </w:tcPr>
                <w:p w14:paraId="4CFA65A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D1AB8D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vacation days; dental plans</w:t>
                  </w:r>
                </w:p>
              </w:tc>
            </w:tr>
          </w:tbl>
          <w:p w14:paraId="2D82EE8B"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61"/>
            </w:tblGrid>
            <w:tr w:rsidR="00BA0376" w14:paraId="53E3583D" w14:textId="77777777">
              <w:tc>
                <w:tcPr>
                  <w:tcW w:w="0" w:type="auto"/>
                </w:tcPr>
                <w:p w14:paraId="13061D9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CAA148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profit-sharing plans; life insurance</w:t>
                  </w:r>
                </w:p>
              </w:tc>
            </w:tr>
          </w:tbl>
          <w:p w14:paraId="53BCEF1B"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61"/>
            </w:tblGrid>
            <w:tr w:rsidR="00BA0376" w14:paraId="2BA136F2" w14:textId="77777777">
              <w:tc>
                <w:tcPr>
                  <w:tcW w:w="0" w:type="auto"/>
                </w:tcPr>
                <w:p w14:paraId="122DBB9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F81A4E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retirement benefits; paid vacations</w:t>
                  </w:r>
                </w:p>
              </w:tc>
            </w:tr>
          </w:tbl>
          <w:p w14:paraId="62C5BEC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211"/>
            </w:tblGrid>
            <w:tr w:rsidR="00BA0376" w14:paraId="0EB8367C" w14:textId="77777777">
              <w:tc>
                <w:tcPr>
                  <w:tcW w:w="0" w:type="auto"/>
                </w:tcPr>
                <w:p w14:paraId="5733A79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3B2000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pensions; medical coverage</w:t>
                  </w:r>
                </w:p>
              </w:tc>
            </w:tr>
          </w:tbl>
          <w:p w14:paraId="4C0EE506" w14:textId="77777777" w:rsidR="00BA0376" w:rsidRDefault="00BA0376"/>
        </w:tc>
      </w:tr>
    </w:tbl>
    <w:p w14:paraId="0C32344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44998A4D" w14:textId="77777777">
        <w:tc>
          <w:tcPr>
            <w:tcW w:w="200" w:type="pct"/>
          </w:tcPr>
          <w:p w14:paraId="7D0C283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18.</w:t>
            </w:r>
          </w:p>
        </w:tc>
        <w:tc>
          <w:tcPr>
            <w:tcW w:w="4800" w:type="pct"/>
          </w:tcPr>
          <w:p w14:paraId="5670789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recent survey shows employees ranking employee benefits _____ in explaining job satisfaction.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23"/>
            </w:tblGrid>
            <w:tr w:rsidR="00BA0376" w14:paraId="12B3C54F" w14:textId="77777777">
              <w:tc>
                <w:tcPr>
                  <w:tcW w:w="0" w:type="auto"/>
                </w:tcPr>
                <w:p w14:paraId="33CEF6D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5DFB87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first</w:t>
                  </w:r>
                </w:p>
              </w:tc>
            </w:tr>
          </w:tbl>
          <w:p w14:paraId="15A51DA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56"/>
            </w:tblGrid>
            <w:tr w:rsidR="00BA0376" w14:paraId="2E8F4252" w14:textId="77777777">
              <w:tc>
                <w:tcPr>
                  <w:tcW w:w="0" w:type="auto"/>
                </w:tcPr>
                <w:p w14:paraId="7A6F3AC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82DC29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second</w:t>
                  </w:r>
                </w:p>
              </w:tc>
            </w:tr>
          </w:tbl>
          <w:p w14:paraId="48F01C5B"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8"/>
            </w:tblGrid>
            <w:tr w:rsidR="00BA0376" w14:paraId="19A5444D" w14:textId="77777777">
              <w:tc>
                <w:tcPr>
                  <w:tcW w:w="0" w:type="auto"/>
                </w:tcPr>
                <w:p w14:paraId="3E7C9D5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DADA52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third</w:t>
                  </w:r>
                </w:p>
              </w:tc>
            </w:tr>
          </w:tbl>
          <w:p w14:paraId="7439F8D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78"/>
            </w:tblGrid>
            <w:tr w:rsidR="00BA0376" w14:paraId="0C3FAEDF" w14:textId="77777777">
              <w:tc>
                <w:tcPr>
                  <w:tcW w:w="0" w:type="auto"/>
                </w:tcPr>
                <w:p w14:paraId="6F0D2DA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79CFA6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last</w:t>
                  </w:r>
                </w:p>
              </w:tc>
            </w:tr>
          </w:tbl>
          <w:p w14:paraId="022445E1" w14:textId="77777777" w:rsidR="00BA0376" w:rsidRDefault="00BA0376"/>
        </w:tc>
      </w:tr>
    </w:tbl>
    <w:p w14:paraId="515B8357"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65597816" w14:textId="77777777">
        <w:tc>
          <w:tcPr>
            <w:tcW w:w="200" w:type="pct"/>
          </w:tcPr>
          <w:p w14:paraId="3ECA898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19.</w:t>
            </w:r>
          </w:p>
        </w:tc>
        <w:tc>
          <w:tcPr>
            <w:tcW w:w="4800" w:type="pct"/>
          </w:tcPr>
          <w:p w14:paraId="7B09FF1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How many weeks of leave does Family Medical Leave Act (1993) mandate for all workers at companies that employ 50 or more people?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50"/>
            </w:tblGrid>
            <w:tr w:rsidR="00BA0376" w14:paraId="4674FCAD" w14:textId="77777777">
              <w:tc>
                <w:tcPr>
                  <w:tcW w:w="0" w:type="auto"/>
                </w:tcPr>
                <w:p w14:paraId="498BFE6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AABA8B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 weeks</w:t>
                  </w:r>
                </w:p>
              </w:tc>
            </w:tr>
          </w:tbl>
          <w:p w14:paraId="110E6486"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50"/>
            </w:tblGrid>
            <w:tr w:rsidR="00BA0376" w14:paraId="5410E95F" w14:textId="77777777">
              <w:tc>
                <w:tcPr>
                  <w:tcW w:w="0" w:type="auto"/>
                </w:tcPr>
                <w:p w14:paraId="70331CD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3E5DB0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8 weeks</w:t>
                  </w:r>
                </w:p>
              </w:tc>
            </w:tr>
          </w:tbl>
          <w:p w14:paraId="27D5BA2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50"/>
            </w:tblGrid>
            <w:tr w:rsidR="00BA0376" w14:paraId="0621311E" w14:textId="77777777">
              <w:tc>
                <w:tcPr>
                  <w:tcW w:w="0" w:type="auto"/>
                </w:tcPr>
                <w:p w14:paraId="4D533F7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DB57A4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12 weeks</w:t>
                  </w:r>
                </w:p>
              </w:tc>
            </w:tr>
          </w:tbl>
          <w:p w14:paraId="42660345"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50"/>
            </w:tblGrid>
            <w:tr w:rsidR="00BA0376" w14:paraId="794E8304" w14:textId="77777777">
              <w:tc>
                <w:tcPr>
                  <w:tcW w:w="0" w:type="auto"/>
                </w:tcPr>
                <w:p w14:paraId="5E9850D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461719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16 weeks</w:t>
                  </w:r>
                </w:p>
              </w:tc>
            </w:tr>
          </w:tbl>
          <w:p w14:paraId="54052B42" w14:textId="77777777" w:rsidR="00BA0376" w:rsidRDefault="00BA0376"/>
        </w:tc>
      </w:tr>
    </w:tbl>
    <w:p w14:paraId="3460E08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6BF65FD6" w14:textId="77777777">
        <w:tc>
          <w:tcPr>
            <w:tcW w:w="200" w:type="pct"/>
          </w:tcPr>
          <w:p w14:paraId="03924A2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20.</w:t>
            </w:r>
          </w:p>
        </w:tc>
        <w:tc>
          <w:tcPr>
            <w:tcW w:w="4800" w:type="pct"/>
          </w:tcPr>
          <w:p w14:paraId="1E345D7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_____ allows employees who have resigned or have been laid off through no fault of their own to continue receiving health coverage under their employer's plan at a cost borne by the employee.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538"/>
            </w:tblGrid>
            <w:tr w:rsidR="00BA0376" w14:paraId="730D20E0" w14:textId="77777777">
              <w:tc>
                <w:tcPr>
                  <w:tcW w:w="0" w:type="auto"/>
                </w:tcPr>
                <w:p w14:paraId="59F366A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9B5806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Health Maintenance Act (1973)</w:t>
                  </w:r>
                </w:p>
              </w:tc>
            </w:tr>
          </w:tbl>
          <w:p w14:paraId="59B3298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73"/>
            </w:tblGrid>
            <w:tr w:rsidR="00BA0376" w14:paraId="017F4DCD" w14:textId="77777777">
              <w:tc>
                <w:tcPr>
                  <w:tcW w:w="0" w:type="auto"/>
                </w:tcPr>
                <w:p w14:paraId="494E3A4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91E7BC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FLSA (1938)</w:t>
                  </w:r>
                </w:p>
              </w:tc>
            </w:tr>
          </w:tbl>
          <w:p w14:paraId="0BD8500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867"/>
            </w:tblGrid>
            <w:tr w:rsidR="00BA0376" w14:paraId="221BDFED" w14:textId="77777777">
              <w:tc>
                <w:tcPr>
                  <w:tcW w:w="0" w:type="auto"/>
                </w:tcPr>
                <w:p w14:paraId="0483940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6D2DAA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tax reform of 1982</w:t>
                  </w:r>
                </w:p>
              </w:tc>
            </w:tr>
          </w:tbl>
          <w:p w14:paraId="226A4464"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273"/>
            </w:tblGrid>
            <w:tr w:rsidR="00BA0376" w14:paraId="5B394308" w14:textId="77777777">
              <w:tc>
                <w:tcPr>
                  <w:tcW w:w="0" w:type="auto"/>
                </w:tcPr>
                <w:p w14:paraId="61CE7A2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93040F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COBRA (1984)</w:t>
                  </w:r>
                </w:p>
              </w:tc>
            </w:tr>
          </w:tbl>
          <w:p w14:paraId="3ECD7B0C" w14:textId="77777777" w:rsidR="00BA0376" w:rsidRDefault="00BA0376"/>
        </w:tc>
      </w:tr>
    </w:tbl>
    <w:p w14:paraId="65C784D5"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1EA7F5E" w14:textId="77777777">
        <w:tc>
          <w:tcPr>
            <w:tcW w:w="200" w:type="pct"/>
          </w:tcPr>
          <w:p w14:paraId="323FD56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21.</w:t>
            </w:r>
          </w:p>
        </w:tc>
        <w:tc>
          <w:tcPr>
            <w:tcW w:w="4800" w:type="pct"/>
          </w:tcPr>
          <w:p w14:paraId="55EA3A6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_____ requires individuals to maintain minimal essential health insurance coverage or pay a penalty unless exempted for religious beliefs or financial hardship.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460"/>
            </w:tblGrid>
            <w:tr w:rsidR="00BA0376" w14:paraId="091C602A" w14:textId="77777777">
              <w:tc>
                <w:tcPr>
                  <w:tcW w:w="0" w:type="auto"/>
                </w:tcPr>
                <w:p w14:paraId="15CED8B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B5D65E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Patient Protection and Affordable Care Act</w:t>
                  </w:r>
                </w:p>
              </w:tc>
            </w:tr>
          </w:tbl>
          <w:p w14:paraId="20A1D2A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88"/>
            </w:tblGrid>
            <w:tr w:rsidR="00BA0376" w14:paraId="414F04A0" w14:textId="77777777">
              <w:tc>
                <w:tcPr>
                  <w:tcW w:w="0" w:type="auto"/>
                </w:tcPr>
                <w:p w14:paraId="7B1BD8C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658A21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Family and Medical Leave Act</w:t>
                  </w:r>
                </w:p>
              </w:tc>
            </w:tr>
          </w:tbl>
          <w:p w14:paraId="0F7157DA"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049"/>
            </w:tblGrid>
            <w:tr w:rsidR="00BA0376" w14:paraId="43640669" w14:textId="77777777">
              <w:tc>
                <w:tcPr>
                  <w:tcW w:w="0" w:type="auto"/>
                </w:tcPr>
                <w:p w14:paraId="0A4404F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E8019A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Health Maintenance Organization Act</w:t>
                  </w:r>
                </w:p>
              </w:tc>
            </w:tr>
          </w:tbl>
          <w:p w14:paraId="6F56CA9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022"/>
            </w:tblGrid>
            <w:tr w:rsidR="00BA0376" w14:paraId="46F1412E" w14:textId="77777777">
              <w:tc>
                <w:tcPr>
                  <w:tcW w:w="0" w:type="auto"/>
                </w:tcPr>
                <w:p w14:paraId="6FA660D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CDDE04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Consolidated Omnibus Budget Reconciliation Act</w:t>
                  </w:r>
                </w:p>
              </w:tc>
            </w:tr>
          </w:tbl>
          <w:p w14:paraId="305E6F8F" w14:textId="77777777" w:rsidR="00BA0376" w:rsidRDefault="00BA0376"/>
        </w:tc>
      </w:tr>
    </w:tbl>
    <w:p w14:paraId="0C24F864"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33641ED" w14:textId="77777777">
        <w:tc>
          <w:tcPr>
            <w:tcW w:w="200" w:type="pct"/>
          </w:tcPr>
          <w:p w14:paraId="0159D37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22.</w:t>
            </w:r>
          </w:p>
        </w:tc>
        <w:tc>
          <w:tcPr>
            <w:tcW w:w="4800" w:type="pct"/>
          </w:tcPr>
          <w:p w14:paraId="6E13675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One of the most preferred benefits is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95"/>
            </w:tblGrid>
            <w:tr w:rsidR="00BA0376" w14:paraId="16851979" w14:textId="77777777">
              <w:tc>
                <w:tcPr>
                  <w:tcW w:w="0" w:type="auto"/>
                </w:tcPr>
                <w:p w14:paraId="79700A8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A51FDD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stock plans</w:t>
                  </w:r>
                </w:p>
              </w:tc>
            </w:tr>
          </w:tbl>
          <w:p w14:paraId="0B2EF90C"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84"/>
            </w:tblGrid>
            <w:tr w:rsidR="00BA0376" w14:paraId="25DC9F4F" w14:textId="77777777">
              <w:tc>
                <w:tcPr>
                  <w:tcW w:w="0" w:type="auto"/>
                </w:tcPr>
                <w:p w14:paraId="2414FCC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43239B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profit sharing</w:t>
                  </w:r>
                </w:p>
              </w:tc>
            </w:tr>
          </w:tbl>
          <w:p w14:paraId="1BD8694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67"/>
            </w:tblGrid>
            <w:tr w:rsidR="00BA0376" w14:paraId="6A926184" w14:textId="77777777">
              <w:tc>
                <w:tcPr>
                  <w:tcW w:w="0" w:type="auto"/>
                </w:tcPr>
                <w:p w14:paraId="584B788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25B7B3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shorter working hours</w:t>
                  </w:r>
                </w:p>
              </w:tc>
            </w:tr>
          </w:tbl>
          <w:p w14:paraId="0CB3E6D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272"/>
            </w:tblGrid>
            <w:tr w:rsidR="00BA0376" w14:paraId="21F5B343" w14:textId="77777777">
              <w:tc>
                <w:tcPr>
                  <w:tcW w:w="0" w:type="auto"/>
                </w:tcPr>
                <w:p w14:paraId="6CAA759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26D9B8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early retirement</w:t>
                  </w:r>
                </w:p>
              </w:tc>
            </w:tr>
          </w:tbl>
          <w:p w14:paraId="69EAE3E9" w14:textId="77777777" w:rsidR="00BA0376" w:rsidRDefault="00BA0376"/>
        </w:tc>
      </w:tr>
    </w:tbl>
    <w:p w14:paraId="038C0A9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BDB6394" w14:textId="77777777">
        <w:tc>
          <w:tcPr>
            <w:tcW w:w="200" w:type="pct"/>
          </w:tcPr>
          <w:p w14:paraId="2E7F5FD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23.</w:t>
            </w:r>
          </w:p>
        </w:tc>
        <w:tc>
          <w:tcPr>
            <w:tcW w:w="4800" w:type="pct"/>
          </w:tcPr>
          <w:p w14:paraId="678C367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_____ are NOT used for determining employee benefit preferences.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472"/>
            </w:tblGrid>
            <w:tr w:rsidR="00BA0376" w14:paraId="0CD824A4" w14:textId="77777777">
              <w:tc>
                <w:tcPr>
                  <w:tcW w:w="0" w:type="auto"/>
                </w:tcPr>
                <w:p w14:paraId="09121CA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6E290C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Demographic data</w:t>
                  </w:r>
                </w:p>
              </w:tc>
            </w:tr>
          </w:tbl>
          <w:p w14:paraId="5B0269F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83"/>
            </w:tblGrid>
            <w:tr w:rsidR="00BA0376" w14:paraId="39384B3A" w14:textId="77777777">
              <w:tc>
                <w:tcPr>
                  <w:tcW w:w="0" w:type="auto"/>
                </w:tcPr>
                <w:p w14:paraId="06A8000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615B11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Product market share data</w:t>
                  </w:r>
                </w:p>
              </w:tc>
            </w:tr>
          </w:tbl>
          <w:p w14:paraId="3FAAB1A2"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72"/>
            </w:tblGrid>
            <w:tr w:rsidR="00BA0376" w14:paraId="2CB6B375" w14:textId="77777777">
              <w:tc>
                <w:tcPr>
                  <w:tcW w:w="0" w:type="auto"/>
                </w:tcPr>
                <w:p w14:paraId="126D6B3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AB7153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Employee surveys</w:t>
                  </w:r>
                </w:p>
              </w:tc>
            </w:tr>
          </w:tbl>
          <w:p w14:paraId="780F515D"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650"/>
            </w:tblGrid>
            <w:tr w:rsidR="00BA0376" w14:paraId="0CF08941" w14:textId="77777777">
              <w:tc>
                <w:tcPr>
                  <w:tcW w:w="0" w:type="auto"/>
                </w:tcPr>
                <w:p w14:paraId="7EB1500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357DE1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Cafeteria-style plans</w:t>
                  </w:r>
                </w:p>
              </w:tc>
            </w:tr>
          </w:tbl>
          <w:p w14:paraId="02CE3532" w14:textId="77777777" w:rsidR="00BA0376" w:rsidRDefault="00BA0376"/>
        </w:tc>
      </w:tr>
    </w:tbl>
    <w:p w14:paraId="6A88093F"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3E16F9E" w14:textId="77777777">
        <w:tc>
          <w:tcPr>
            <w:tcW w:w="200" w:type="pct"/>
          </w:tcPr>
          <w:p w14:paraId="7FD7969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24.</w:t>
            </w:r>
          </w:p>
        </w:tc>
        <w:tc>
          <w:tcPr>
            <w:tcW w:w="4800" w:type="pct"/>
          </w:tcPr>
          <w:p w14:paraId="0CBA185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_____ is the most frequently used medium for communicating employee benefits.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89"/>
            </w:tblGrid>
            <w:tr w:rsidR="00BA0376" w14:paraId="3CBEB547" w14:textId="77777777">
              <w:tc>
                <w:tcPr>
                  <w:tcW w:w="0" w:type="auto"/>
                </w:tcPr>
                <w:p w14:paraId="5A44C60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B6CECA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notice board</w:t>
                  </w:r>
                </w:p>
              </w:tc>
            </w:tr>
          </w:tbl>
          <w:p w14:paraId="7B3D47F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28"/>
            </w:tblGrid>
            <w:tr w:rsidR="00BA0376" w14:paraId="6B1A0E0E" w14:textId="77777777">
              <w:tc>
                <w:tcPr>
                  <w:tcW w:w="0" w:type="auto"/>
                </w:tcPr>
                <w:p w14:paraId="78FFEE5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D68087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seminar</w:t>
                  </w:r>
                </w:p>
              </w:tc>
            </w:tr>
          </w:tbl>
          <w:p w14:paraId="619A11D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516"/>
            </w:tblGrid>
            <w:tr w:rsidR="00BA0376" w14:paraId="7185AC49" w14:textId="77777777">
              <w:tc>
                <w:tcPr>
                  <w:tcW w:w="0" w:type="auto"/>
                </w:tcPr>
                <w:p w14:paraId="6EAB4E8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CF080B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An employee benefit handbook</w:t>
                  </w:r>
                </w:p>
              </w:tc>
            </w:tr>
          </w:tbl>
          <w:p w14:paraId="302F703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388"/>
            </w:tblGrid>
            <w:tr w:rsidR="00BA0376" w14:paraId="14157087" w14:textId="77777777">
              <w:tc>
                <w:tcPr>
                  <w:tcW w:w="0" w:type="auto"/>
                </w:tcPr>
                <w:p w14:paraId="26F1E0F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84FAFB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meeting with the chief executive officer</w:t>
                  </w:r>
                </w:p>
              </w:tc>
            </w:tr>
          </w:tbl>
          <w:p w14:paraId="158AAB7C" w14:textId="77777777" w:rsidR="00BA0376" w:rsidRDefault="00BA0376"/>
        </w:tc>
      </w:tr>
    </w:tbl>
    <w:p w14:paraId="7A83C362"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BAAB435" w14:textId="77777777">
        <w:tc>
          <w:tcPr>
            <w:tcW w:w="200" w:type="pct"/>
          </w:tcPr>
          <w:p w14:paraId="2BEB6F4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25.</w:t>
            </w:r>
          </w:p>
        </w:tc>
        <w:tc>
          <w:tcPr>
            <w:tcW w:w="4800" w:type="pct"/>
          </w:tcPr>
          <w:p w14:paraId="0218C732" w14:textId="77777777" w:rsidR="00BA0376" w:rsidRDefault="00893207">
            <w:pPr>
              <w:keepNext/>
              <w:keepLines/>
              <w:spacing w:after="0"/>
            </w:pPr>
            <w:proofErr w:type="spellStart"/>
            <w:r>
              <w:rPr>
                <w:rFonts w:ascii="Times,Times New Roman,Times-Rom" w:eastAsia="Times,Times New Roman,Times-Rom" w:hAnsi="Times,Times New Roman,Times-Rom" w:cs="Times,Times New Roman,Times-Rom"/>
                <w:color w:val="000000"/>
                <w:sz w:val="20"/>
              </w:rPr>
              <w:t>Trumbrella</w:t>
            </w:r>
            <w:proofErr w:type="spellEnd"/>
            <w:r>
              <w:rPr>
                <w:rFonts w:ascii="Times,Times New Roman,Times-Rom" w:eastAsia="Times,Times New Roman,Times-Rom" w:hAnsi="Times,Times New Roman,Times-Rom" w:cs="Times,Times New Roman,Times-Rom"/>
                <w:color w:val="000000"/>
                <w:sz w:val="20"/>
              </w:rPr>
              <w:t xml:space="preserve"> Corp. is a pharmaceuticals company. One of its employees reports that he had an on-the-job injury caused by slippery factory floor that broke his back. When </w:t>
            </w:r>
            <w:proofErr w:type="spellStart"/>
            <w:r>
              <w:rPr>
                <w:rFonts w:ascii="Times,Times New Roman,Times-Rom" w:eastAsia="Times,Times New Roman,Times-Rom" w:hAnsi="Times,Times New Roman,Times-Rom" w:cs="Times,Times New Roman,Times-Rom"/>
                <w:color w:val="000000"/>
                <w:sz w:val="20"/>
              </w:rPr>
              <w:t>Trumbrella</w:t>
            </w:r>
            <w:proofErr w:type="spellEnd"/>
            <w:r>
              <w:rPr>
                <w:rFonts w:ascii="Times,Times New Roman,Times-Rom" w:eastAsia="Times,Times New Roman,Times-Rom" w:hAnsi="Times,Times New Roman,Times-Rom" w:cs="Times,Times New Roman,Times-Rom"/>
                <w:color w:val="000000"/>
                <w:sz w:val="20"/>
              </w:rPr>
              <w:t xml:space="preserve"> initiates its claims processing, it should first: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371"/>
            </w:tblGrid>
            <w:tr w:rsidR="00BA0376" w14:paraId="319E7C36" w14:textId="77777777">
              <w:tc>
                <w:tcPr>
                  <w:tcW w:w="0" w:type="auto"/>
                </w:tcPr>
                <w:p w14:paraId="0B9E78D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98DD7D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determine whether the accident happened.</w:t>
                  </w:r>
                </w:p>
              </w:tc>
            </w:tr>
          </w:tbl>
          <w:p w14:paraId="280FECC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205"/>
            </w:tblGrid>
            <w:tr w:rsidR="00BA0376" w14:paraId="2075B9AC" w14:textId="77777777">
              <w:tc>
                <w:tcPr>
                  <w:tcW w:w="0" w:type="auto"/>
                </w:tcPr>
                <w:p w14:paraId="05FA400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C76B11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determine if the employee is eligible for any benefit.</w:t>
                  </w:r>
                </w:p>
              </w:tc>
            </w:tr>
          </w:tbl>
          <w:p w14:paraId="5F60B301"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676"/>
            </w:tblGrid>
            <w:tr w:rsidR="00BA0376" w14:paraId="2A9BC15B" w14:textId="77777777">
              <w:tc>
                <w:tcPr>
                  <w:tcW w:w="0" w:type="auto"/>
                </w:tcPr>
                <w:p w14:paraId="1BC01E0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44DE01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calculate the payment required to be paid to the employee.</w:t>
                  </w:r>
                </w:p>
              </w:tc>
            </w:tr>
          </w:tbl>
          <w:p w14:paraId="34558D76"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682"/>
            </w:tblGrid>
            <w:tr w:rsidR="00BA0376" w14:paraId="392AEB6F" w14:textId="77777777">
              <w:tc>
                <w:tcPr>
                  <w:tcW w:w="0" w:type="auto"/>
                </w:tcPr>
                <w:p w14:paraId="5120B3B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E9A869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contact the insurance companies to enquire about the possibility of a joint payment.</w:t>
                  </w:r>
                </w:p>
              </w:tc>
            </w:tr>
          </w:tbl>
          <w:p w14:paraId="3E96D65E" w14:textId="77777777" w:rsidR="00BA0376" w:rsidRDefault="00BA0376"/>
        </w:tc>
      </w:tr>
    </w:tbl>
    <w:p w14:paraId="1ED029D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0A49DD1" w14:textId="77777777">
        <w:tc>
          <w:tcPr>
            <w:tcW w:w="200" w:type="pct"/>
          </w:tcPr>
          <w:p w14:paraId="32E2467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26.</w:t>
            </w:r>
          </w:p>
        </w:tc>
        <w:tc>
          <w:tcPr>
            <w:tcW w:w="4800" w:type="pct"/>
          </w:tcPr>
          <w:p w14:paraId="2DB54A5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Which of the following companies uses probationary periods as a cost-containment measure?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115"/>
            </w:tblGrid>
            <w:tr w:rsidR="00BA0376" w14:paraId="1506E2C7" w14:textId="77777777">
              <w:tc>
                <w:tcPr>
                  <w:tcW w:w="0" w:type="auto"/>
                </w:tcPr>
                <w:p w14:paraId="1EF2F8E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A42857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Alpha Corp. combines the benefits offered for couples who work within the organization</w:t>
                  </w:r>
                </w:p>
              </w:tc>
            </w:tr>
          </w:tbl>
          <w:p w14:paraId="443696C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876"/>
            </w:tblGrid>
            <w:tr w:rsidR="00BA0376" w14:paraId="37A9AA31" w14:textId="77777777">
              <w:tc>
                <w:tcPr>
                  <w:tcW w:w="0" w:type="auto"/>
                </w:tcPr>
                <w:p w14:paraId="7D4329C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4A5CCA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DLG Corp. excludes its new recruits from benefit coverage until they complete a year</w:t>
                  </w:r>
                </w:p>
              </w:tc>
            </w:tr>
          </w:tbl>
          <w:p w14:paraId="02F2ED2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743"/>
            </w:tblGrid>
            <w:tr w:rsidR="00BA0376" w14:paraId="1480F32B" w14:textId="77777777">
              <w:tc>
                <w:tcPr>
                  <w:tcW w:w="0" w:type="auto"/>
                </w:tcPr>
                <w:p w14:paraId="3C7F978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5E3F02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Kimberly Corp. requires employees in the lowest salary quartile to pay for 20 percent of benefits</w:t>
                  </w:r>
                </w:p>
              </w:tc>
            </w:tr>
          </w:tbl>
          <w:p w14:paraId="31FD7AC9"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855"/>
            </w:tblGrid>
            <w:tr w:rsidR="00BA0376" w14:paraId="179C47D5" w14:textId="77777777">
              <w:tc>
                <w:tcPr>
                  <w:tcW w:w="0" w:type="auto"/>
                </w:tcPr>
                <w:p w14:paraId="645C336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02CF41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Amethyst Corp. limits its employees to avail coverage for only two dentist visits every six months</w:t>
                  </w:r>
                </w:p>
              </w:tc>
            </w:tr>
          </w:tbl>
          <w:p w14:paraId="617C826E" w14:textId="77777777" w:rsidR="00BA0376" w:rsidRDefault="00BA0376"/>
        </w:tc>
      </w:tr>
    </w:tbl>
    <w:p w14:paraId="464704F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4DF59D58" w14:textId="77777777">
        <w:tc>
          <w:tcPr>
            <w:tcW w:w="200" w:type="pct"/>
          </w:tcPr>
          <w:p w14:paraId="2D96276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27.</w:t>
            </w:r>
          </w:p>
        </w:tc>
        <w:tc>
          <w:tcPr>
            <w:tcW w:w="4800" w:type="pct"/>
          </w:tcPr>
          <w:p w14:paraId="7471D3F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All of the following are cost-containment practices designed to reduce benefit costs EXCEPT: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711"/>
            </w:tblGrid>
            <w:tr w:rsidR="00BA0376" w14:paraId="6303CF0A" w14:textId="77777777">
              <w:tc>
                <w:tcPr>
                  <w:tcW w:w="0" w:type="auto"/>
                </w:tcPr>
                <w:p w14:paraId="4DDE4E4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46DCAA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probationary periods.</w:t>
                  </w:r>
                </w:p>
              </w:tc>
            </w:tr>
          </w:tbl>
          <w:p w14:paraId="242AAE31"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250"/>
            </w:tblGrid>
            <w:tr w:rsidR="00BA0376" w14:paraId="08A07D36" w14:textId="77777777">
              <w:tc>
                <w:tcPr>
                  <w:tcW w:w="0" w:type="auto"/>
                </w:tcPr>
                <w:p w14:paraId="1469556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7FF4FA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provision of skills development training.</w:t>
                  </w:r>
                </w:p>
              </w:tc>
            </w:tr>
          </w:tbl>
          <w:p w14:paraId="0FF04089"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28"/>
            </w:tblGrid>
            <w:tr w:rsidR="00BA0376" w14:paraId="01D501BB" w14:textId="77777777">
              <w:tc>
                <w:tcPr>
                  <w:tcW w:w="0" w:type="auto"/>
                </w:tcPr>
                <w:p w14:paraId="0EE878E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773D59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copay.</w:t>
                  </w:r>
                </w:p>
              </w:tc>
            </w:tr>
          </w:tbl>
          <w:p w14:paraId="63B0258B"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633"/>
            </w:tblGrid>
            <w:tr w:rsidR="00BA0376" w14:paraId="5C54750E" w14:textId="77777777">
              <w:tc>
                <w:tcPr>
                  <w:tcW w:w="0" w:type="auto"/>
                </w:tcPr>
                <w:p w14:paraId="779D31B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4884F3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seeking competitive bids for benefit delivery.</w:t>
                  </w:r>
                </w:p>
              </w:tc>
            </w:tr>
          </w:tbl>
          <w:p w14:paraId="2F1B8622" w14:textId="77777777" w:rsidR="00BA0376" w:rsidRDefault="00BA0376"/>
        </w:tc>
      </w:tr>
    </w:tbl>
    <w:p w14:paraId="62A20E63"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D263E14" w14:textId="77777777">
        <w:tc>
          <w:tcPr>
            <w:tcW w:w="200" w:type="pct"/>
          </w:tcPr>
          <w:p w14:paraId="7E0EC87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28.</w:t>
            </w:r>
          </w:p>
        </w:tc>
        <w:tc>
          <w:tcPr>
            <w:tcW w:w="4800" w:type="pct"/>
          </w:tcPr>
          <w:p w14:paraId="182EBCD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biggest cost-containment strategy in recent years is the movement to: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511"/>
            </w:tblGrid>
            <w:tr w:rsidR="00BA0376" w14:paraId="37E4CAF2" w14:textId="77777777">
              <w:tc>
                <w:tcPr>
                  <w:tcW w:w="0" w:type="auto"/>
                </w:tcPr>
                <w:p w14:paraId="540FD5D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E8B0FA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benefit limitations.</w:t>
                  </w:r>
                </w:p>
              </w:tc>
            </w:tr>
          </w:tbl>
          <w:p w14:paraId="5F4A65D4"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95"/>
            </w:tblGrid>
            <w:tr w:rsidR="00BA0376" w14:paraId="495F1C36" w14:textId="77777777">
              <w:tc>
                <w:tcPr>
                  <w:tcW w:w="0" w:type="auto"/>
                </w:tcPr>
                <w:p w14:paraId="44314D8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2783A3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HMOs.</w:t>
                  </w:r>
                </w:p>
              </w:tc>
            </w:tr>
          </w:tbl>
          <w:p w14:paraId="60CA2C97"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95"/>
            </w:tblGrid>
            <w:tr w:rsidR="00BA0376" w14:paraId="7EC97FD7" w14:textId="77777777">
              <w:tc>
                <w:tcPr>
                  <w:tcW w:w="0" w:type="auto"/>
                </w:tcPr>
                <w:p w14:paraId="471D890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31F9CA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outsourcing.</w:t>
                  </w:r>
                </w:p>
              </w:tc>
            </w:tr>
          </w:tbl>
          <w:p w14:paraId="133A5EC2"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22"/>
            </w:tblGrid>
            <w:tr w:rsidR="00BA0376" w14:paraId="49C08F5C" w14:textId="77777777">
              <w:tc>
                <w:tcPr>
                  <w:tcW w:w="0" w:type="auto"/>
                </w:tcPr>
                <w:p w14:paraId="4151F17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FAA77B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higher deductibles.</w:t>
                  </w:r>
                </w:p>
              </w:tc>
            </w:tr>
          </w:tbl>
          <w:p w14:paraId="7B48A671" w14:textId="77777777" w:rsidR="00BA0376" w:rsidRDefault="00BA0376"/>
        </w:tc>
      </w:tr>
    </w:tbl>
    <w:p w14:paraId="2F285704"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0E280C9" w14:textId="77777777">
        <w:tc>
          <w:tcPr>
            <w:tcW w:w="200" w:type="pct"/>
          </w:tcPr>
          <w:p w14:paraId="399EEE7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29.</w:t>
            </w:r>
          </w:p>
        </w:tc>
        <w:tc>
          <w:tcPr>
            <w:tcW w:w="4800" w:type="pct"/>
          </w:tcPr>
          <w:p w14:paraId="212E7BE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By limiting liability for an employee's hospital stay costs to $200,000, an employer is using a cost-containment measure known as: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67"/>
            </w:tblGrid>
            <w:tr w:rsidR="00BA0376" w14:paraId="1FC99B1B" w14:textId="77777777">
              <w:tc>
                <w:tcPr>
                  <w:tcW w:w="0" w:type="auto"/>
                </w:tcPr>
                <w:p w14:paraId="0F53593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B92F4E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dual coverage.</w:t>
                  </w:r>
                </w:p>
              </w:tc>
            </w:tr>
          </w:tbl>
          <w:p w14:paraId="14503134"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00"/>
            </w:tblGrid>
            <w:tr w:rsidR="00BA0376" w14:paraId="79FB8983" w14:textId="77777777">
              <w:tc>
                <w:tcPr>
                  <w:tcW w:w="0" w:type="auto"/>
                </w:tcPr>
                <w:p w14:paraId="637C5BE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4DF6A3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benefit ceiling.</w:t>
                  </w:r>
                </w:p>
              </w:tc>
            </w:tr>
          </w:tbl>
          <w:p w14:paraId="41D7613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06"/>
            </w:tblGrid>
            <w:tr w:rsidR="00BA0376" w14:paraId="1F391074" w14:textId="77777777">
              <w:tc>
                <w:tcPr>
                  <w:tcW w:w="0" w:type="auto"/>
                </w:tcPr>
                <w:p w14:paraId="7EBA950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6F5653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coinsurance.</w:t>
                  </w:r>
                </w:p>
              </w:tc>
            </w:tr>
          </w:tbl>
          <w:p w14:paraId="6B38F65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84"/>
            </w:tblGrid>
            <w:tr w:rsidR="00BA0376" w14:paraId="6A63E4C6" w14:textId="77777777">
              <w:tc>
                <w:tcPr>
                  <w:tcW w:w="0" w:type="auto"/>
                </w:tcPr>
                <w:p w14:paraId="034EB33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D3EB99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deductible.</w:t>
                  </w:r>
                </w:p>
              </w:tc>
            </w:tr>
          </w:tbl>
          <w:p w14:paraId="154C72F3" w14:textId="77777777" w:rsidR="00BA0376" w:rsidRDefault="00BA0376"/>
        </w:tc>
      </w:tr>
    </w:tbl>
    <w:p w14:paraId="7C7374CF"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62CD31AF" w14:textId="77777777">
        <w:tc>
          <w:tcPr>
            <w:tcW w:w="200" w:type="pct"/>
          </w:tcPr>
          <w:p w14:paraId="7455289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30.</w:t>
            </w:r>
          </w:p>
        </w:tc>
        <w:tc>
          <w:tcPr>
            <w:tcW w:w="4800" w:type="pct"/>
          </w:tcPr>
          <w:p w14:paraId="0202878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 xml:space="preserve">As part of the efforts to bring down the employee benefits cost to the company, </w:t>
            </w:r>
            <w:proofErr w:type="spellStart"/>
            <w:r>
              <w:rPr>
                <w:rFonts w:ascii="Times,Times New Roman,Times-Rom" w:eastAsia="Times,Times New Roman,Times-Rom" w:hAnsi="Times,Times New Roman,Times-Rom" w:cs="Times,Times New Roman,Times-Rom"/>
                <w:color w:val="000000"/>
                <w:sz w:val="20"/>
              </w:rPr>
              <w:t>GrindStop</w:t>
            </w:r>
            <w:proofErr w:type="spellEnd"/>
            <w:r>
              <w:rPr>
                <w:rFonts w:ascii="Times,Times New Roman,Times-Rom" w:eastAsia="Times,Times New Roman,Times-Rom" w:hAnsi="Times,Times New Roman,Times-Rom" w:cs="Times,Times New Roman,Times-Rom"/>
                <w:color w:val="000000"/>
                <w:sz w:val="20"/>
              </w:rPr>
              <w:t xml:space="preserve"> Corp. restricts the number of visits to the dentists covered in the dental plan to two per year. Which of the following cost-containment strategies is used by </w:t>
            </w:r>
            <w:proofErr w:type="spellStart"/>
            <w:r>
              <w:rPr>
                <w:rFonts w:ascii="Times,Times New Roman,Times-Rom" w:eastAsia="Times,Times New Roman,Times-Rom" w:hAnsi="Times,Times New Roman,Times-Rom" w:cs="Times,Times New Roman,Times-Rom"/>
                <w:color w:val="000000"/>
                <w:sz w:val="20"/>
              </w:rPr>
              <w:t>GrindStop</w:t>
            </w:r>
            <w:proofErr w:type="spellEnd"/>
            <w:r>
              <w:rPr>
                <w:rFonts w:ascii="Times,Times New Roman,Times-Rom" w:eastAsia="Times,Times New Roman,Times-Rom" w:hAnsi="Times,Times New Roman,Times-Rom" w:cs="Times,Times New Roman,Times-Rom"/>
                <w:color w:val="000000"/>
                <w:sz w:val="20"/>
              </w:rPr>
              <w: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23"/>
            </w:tblGrid>
            <w:tr w:rsidR="00BA0376" w14:paraId="0B40CCA0" w14:textId="77777777">
              <w:tc>
                <w:tcPr>
                  <w:tcW w:w="0" w:type="auto"/>
                </w:tcPr>
                <w:p w14:paraId="36158D0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3CFF04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Copay</w:t>
                  </w:r>
                </w:p>
              </w:tc>
            </w:tr>
          </w:tbl>
          <w:p w14:paraId="4FF6D5E3"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17"/>
            </w:tblGrid>
            <w:tr w:rsidR="00BA0376" w14:paraId="3250DCDD" w14:textId="77777777">
              <w:tc>
                <w:tcPr>
                  <w:tcW w:w="0" w:type="auto"/>
                </w:tcPr>
                <w:p w14:paraId="4B78556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2715ED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Benefit limitation</w:t>
                  </w:r>
                </w:p>
              </w:tc>
            </w:tr>
          </w:tbl>
          <w:p w14:paraId="6335D3F0"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611"/>
            </w:tblGrid>
            <w:tr w:rsidR="00BA0376" w14:paraId="1E70046E" w14:textId="77777777">
              <w:tc>
                <w:tcPr>
                  <w:tcW w:w="0" w:type="auto"/>
                </w:tcPr>
                <w:p w14:paraId="23108D3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D06F19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Administrative cost containment</w:t>
                  </w:r>
                </w:p>
              </w:tc>
            </w:tr>
          </w:tbl>
          <w:p w14:paraId="4A66B51F" w14:textId="77777777" w:rsidR="00BA0376" w:rsidRDefault="00BA0376">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461"/>
            </w:tblGrid>
            <w:tr w:rsidR="00BA0376" w14:paraId="7987DCA3" w14:textId="77777777">
              <w:tc>
                <w:tcPr>
                  <w:tcW w:w="0" w:type="auto"/>
                </w:tcPr>
                <w:p w14:paraId="613F32D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08E2E0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Wellness program</w:t>
                  </w:r>
                </w:p>
              </w:tc>
            </w:tr>
          </w:tbl>
          <w:p w14:paraId="6C285837" w14:textId="77777777" w:rsidR="00BA0376" w:rsidRDefault="00BA0376"/>
        </w:tc>
      </w:tr>
    </w:tbl>
    <w:p w14:paraId="74F80294"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p w14:paraId="6987D934" w14:textId="77777777" w:rsidR="00BA0376" w:rsidRDefault="00893207">
      <w:pPr>
        <w:spacing w:after="0"/>
      </w:pPr>
      <w:r>
        <w:rPr>
          <w:rFonts w:ascii="Times,Times New Roman,Times-Rom" w:eastAsia="Times,Times New Roman,Times-Rom" w:hAnsi="Times,Times New Roman,Times-Rom" w:cs="Times,Times New Roman,Times-Rom"/>
          <w:color w:val="000000"/>
          <w:sz w:val="18"/>
        </w:rPr>
        <w:t> </w:t>
      </w:r>
    </w:p>
    <w:p w14:paraId="1BA4A065" w14:textId="77777777" w:rsidR="00BA0376" w:rsidRDefault="00893207">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1E705CE2" w14:textId="77777777">
        <w:tc>
          <w:tcPr>
            <w:tcW w:w="200" w:type="pct"/>
          </w:tcPr>
          <w:p w14:paraId="15AA09E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31.</w:t>
            </w:r>
          </w:p>
        </w:tc>
        <w:tc>
          <w:tcPr>
            <w:tcW w:w="4800" w:type="pct"/>
          </w:tcPr>
          <w:p w14:paraId="37499F4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Today, benefits make up about 25 percent of payroll costs.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7A807C4"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C176B10" w14:textId="77777777">
        <w:tc>
          <w:tcPr>
            <w:tcW w:w="200" w:type="pct"/>
          </w:tcPr>
          <w:p w14:paraId="643ED6D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32.</w:t>
            </w:r>
          </w:p>
        </w:tc>
        <w:tc>
          <w:tcPr>
            <w:tcW w:w="4800" w:type="pct"/>
          </w:tcPr>
          <w:p w14:paraId="59C52B3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Pension costs are of no concern to employers as the government handles the pension costs.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9734AB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E92EDFB" w14:textId="77777777">
        <w:tc>
          <w:tcPr>
            <w:tcW w:w="200" w:type="pct"/>
          </w:tcPr>
          <w:p w14:paraId="4705F25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33.</w:t>
            </w:r>
          </w:p>
        </w:tc>
        <w:tc>
          <w:tcPr>
            <w:tcW w:w="4800" w:type="pct"/>
          </w:tcPr>
          <w:p w14:paraId="4A30009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All employee benefits provided by employers are taxable.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5C08335"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C6D290B" w14:textId="77777777">
        <w:tc>
          <w:tcPr>
            <w:tcW w:w="200" w:type="pct"/>
          </w:tcPr>
          <w:p w14:paraId="55767DF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34.</w:t>
            </w:r>
          </w:p>
        </w:tc>
        <w:tc>
          <w:tcPr>
            <w:tcW w:w="4800" w:type="pct"/>
          </w:tcPr>
          <w:p w14:paraId="3DCB5448"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favorable tax status granted to many benefits is safe from the threat of recurrent tax reform proposals.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2CC7180"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4B5560D" w14:textId="77777777">
        <w:tc>
          <w:tcPr>
            <w:tcW w:w="200" w:type="pct"/>
          </w:tcPr>
          <w:p w14:paraId="382B018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35.</w:t>
            </w:r>
          </w:p>
        </w:tc>
        <w:tc>
          <w:tcPr>
            <w:tcW w:w="4800" w:type="pct"/>
          </w:tcPr>
          <w:p w14:paraId="64E79E6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job ad stating generous benefits leads applicants to place higher value on benefits in choosing among jobs.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BB2E8C5"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62BA51E" w14:textId="77777777">
        <w:tc>
          <w:tcPr>
            <w:tcW w:w="200" w:type="pct"/>
          </w:tcPr>
          <w:p w14:paraId="7998A24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36.</w:t>
            </w:r>
          </w:p>
        </w:tc>
        <w:tc>
          <w:tcPr>
            <w:tcW w:w="4800" w:type="pct"/>
          </w:tcPr>
          <w:p w14:paraId="6F979B3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Benefits can be an effective tool to attract and retain employees when the benefits address the needs of a target group.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36A32A8"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4BD89595" w14:textId="77777777">
        <w:tc>
          <w:tcPr>
            <w:tcW w:w="200" w:type="pct"/>
          </w:tcPr>
          <w:p w14:paraId="4C26512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37.</w:t>
            </w:r>
          </w:p>
        </w:tc>
        <w:tc>
          <w:tcPr>
            <w:tcW w:w="4800" w:type="pct"/>
          </w:tcPr>
          <w:p w14:paraId="7504951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Cost pressure related to increasing diversity of the workforce is one of the reasons companies are offering flexible benefit plans.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EEF4347"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A72A6D1" w14:textId="77777777">
        <w:tc>
          <w:tcPr>
            <w:tcW w:w="200" w:type="pct"/>
          </w:tcPr>
          <w:p w14:paraId="4BF4E5F1"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38.</w:t>
            </w:r>
          </w:p>
        </w:tc>
        <w:tc>
          <w:tcPr>
            <w:tcW w:w="4800" w:type="pct"/>
          </w:tcPr>
          <w:p w14:paraId="0D261EA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Flexible benefit plans eliminate the involvement of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B76519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3688F7D" w14:textId="77777777">
        <w:tc>
          <w:tcPr>
            <w:tcW w:w="200" w:type="pct"/>
          </w:tcPr>
          <w:p w14:paraId="35256B3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39.</w:t>
            </w:r>
          </w:p>
        </w:tc>
        <w:tc>
          <w:tcPr>
            <w:tcW w:w="4800" w:type="pct"/>
          </w:tcPr>
          <w:p w14:paraId="778E268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disadvantage of flexible benefit programs is that they increase administrative burdens.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D5579DC"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6ED47DA8" w14:textId="77777777">
        <w:tc>
          <w:tcPr>
            <w:tcW w:w="200" w:type="pct"/>
          </w:tcPr>
          <w:p w14:paraId="5330E9C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40.</w:t>
            </w:r>
          </w:p>
        </w:tc>
        <w:tc>
          <w:tcPr>
            <w:tcW w:w="4800" w:type="pct"/>
          </w:tcPr>
          <w:p w14:paraId="16845C45"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Employers prefer the noncontributory approach to financing benefits because this allows greater control of costs.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8E597E1"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1A515920" w14:textId="77777777">
        <w:tc>
          <w:tcPr>
            <w:tcW w:w="200" w:type="pct"/>
          </w:tcPr>
          <w:p w14:paraId="4B008AB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41.</w:t>
            </w:r>
          </w:p>
        </w:tc>
        <w:tc>
          <w:tcPr>
            <w:tcW w:w="4800" w:type="pct"/>
          </w:tcPr>
          <w:p w14:paraId="6ED5C77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 major reason for the proliferating cost of benefit programs is the narrow focus of benefit administrators.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DD4EC14"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9DBF0FD" w14:textId="77777777">
        <w:tc>
          <w:tcPr>
            <w:tcW w:w="200" w:type="pct"/>
          </w:tcPr>
          <w:p w14:paraId="2C7191B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42.</w:t>
            </w:r>
          </w:p>
        </w:tc>
        <w:tc>
          <w:tcPr>
            <w:tcW w:w="4800" w:type="pct"/>
          </w:tcPr>
          <w:p w14:paraId="1BF0A44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If the future cost containment of a benefit may be a problem, the benefit should be offered on a noncontributory basis.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5B92402"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12B82AD3" w14:textId="77777777">
        <w:tc>
          <w:tcPr>
            <w:tcW w:w="200" w:type="pct"/>
          </w:tcPr>
          <w:p w14:paraId="2AA70B3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43.</w:t>
            </w:r>
          </w:p>
        </w:tc>
        <w:tc>
          <w:tcPr>
            <w:tcW w:w="4800" w:type="pct"/>
          </w:tcPr>
          <w:p w14:paraId="6565F01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only two benefits shown to reduce turnover are pensions and medical coverage.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E4FA849"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53D82ECA" w14:textId="77777777">
        <w:tc>
          <w:tcPr>
            <w:tcW w:w="200" w:type="pct"/>
          </w:tcPr>
          <w:p w14:paraId="10F7C4E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44.</w:t>
            </w:r>
          </w:p>
        </w:tc>
        <w:tc>
          <w:tcPr>
            <w:tcW w:w="4800" w:type="pct"/>
          </w:tcPr>
          <w:p w14:paraId="0C487C60"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Family Medical Leave Act of 1993 mandates 20 weeks of leave for all workers at companies that employ 10 or more people.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787D2E7"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E26376E" w14:textId="77777777">
        <w:tc>
          <w:tcPr>
            <w:tcW w:w="200" w:type="pct"/>
          </w:tcPr>
          <w:p w14:paraId="20B2A16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45.</w:t>
            </w:r>
          </w:p>
        </w:tc>
        <w:tc>
          <w:tcPr>
            <w:tcW w:w="4800" w:type="pct"/>
          </w:tcPr>
          <w:p w14:paraId="7FE63903"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The Employment Retirement Income Security Act (1974) requires employers to offer some form of pension.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B293CDE"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CC7A1AB" w14:textId="77777777">
        <w:tc>
          <w:tcPr>
            <w:tcW w:w="200" w:type="pct"/>
          </w:tcPr>
          <w:p w14:paraId="5810FC8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46.</w:t>
            </w:r>
          </w:p>
        </w:tc>
        <w:tc>
          <w:tcPr>
            <w:tcW w:w="4800" w:type="pct"/>
          </w:tcPr>
          <w:p w14:paraId="1EB54FEB"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According to available evidence, companies can successfully remain nonunion by offering the same benefits as those provided by unionized firms.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191F8EA"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51796F24" w14:textId="77777777">
        <w:tc>
          <w:tcPr>
            <w:tcW w:w="200" w:type="pct"/>
          </w:tcPr>
          <w:p w14:paraId="5806C9AD"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47.</w:t>
            </w:r>
          </w:p>
        </w:tc>
        <w:tc>
          <w:tcPr>
            <w:tcW w:w="4800" w:type="pct"/>
          </w:tcPr>
          <w:p w14:paraId="1773D32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One of the best strategies for determining external equity is to conduct a benefit survey.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AA99357"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CD7A10A" w14:textId="77777777">
        <w:tc>
          <w:tcPr>
            <w:tcW w:w="200" w:type="pct"/>
          </w:tcPr>
          <w:p w14:paraId="16865397"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48.</w:t>
            </w:r>
          </w:p>
        </w:tc>
        <w:tc>
          <w:tcPr>
            <w:tcW w:w="4800" w:type="pct"/>
          </w:tcPr>
          <w:p w14:paraId="3A41794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Employees' preferences of various benefits can be predicted accurately from demographic data.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749F890"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051A33F4" w14:textId="77777777">
        <w:tc>
          <w:tcPr>
            <w:tcW w:w="200" w:type="pct"/>
          </w:tcPr>
          <w:p w14:paraId="6BD196EF"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49.</w:t>
            </w:r>
          </w:p>
        </w:tc>
        <w:tc>
          <w:tcPr>
            <w:tcW w:w="4800" w:type="pct"/>
          </w:tcPr>
          <w:p w14:paraId="62983AF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No strong data exist linking benefits level and employee productivity.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947C98B"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7BB0EEE" w14:textId="77777777">
        <w:tc>
          <w:tcPr>
            <w:tcW w:w="200" w:type="pct"/>
          </w:tcPr>
          <w:p w14:paraId="320BB24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50.</w:t>
            </w:r>
          </w:p>
        </w:tc>
        <w:tc>
          <w:tcPr>
            <w:tcW w:w="4800" w:type="pct"/>
          </w:tcPr>
          <w:p w14:paraId="05C37DBA"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Employees prefer using their company's intranet for accessing their benefits information as they do not need to complete lengthy paperwork.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E388972"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p w14:paraId="79FD8ABD" w14:textId="77777777" w:rsidR="00BA0376" w:rsidRDefault="00893207">
      <w:pPr>
        <w:spacing w:after="0"/>
      </w:pPr>
      <w:r>
        <w:rPr>
          <w:rFonts w:ascii="Times,Times New Roman,Times-Rom" w:eastAsia="Times,Times New Roman,Times-Rom" w:hAnsi="Times,Times New Roman,Times-Rom" w:cs="Times,Times New Roman,Times-Rom"/>
          <w:color w:val="000000"/>
          <w:sz w:val="18"/>
        </w:rPr>
        <w:t> </w:t>
      </w:r>
    </w:p>
    <w:p w14:paraId="0EC07AEF" w14:textId="77777777" w:rsidR="00BA0376" w:rsidRDefault="00893207">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FF3CE6A" w14:textId="77777777">
        <w:tc>
          <w:tcPr>
            <w:tcW w:w="200" w:type="pct"/>
          </w:tcPr>
          <w:p w14:paraId="0938E97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51.</w:t>
            </w:r>
          </w:p>
        </w:tc>
        <w:tc>
          <w:tcPr>
            <w:tcW w:w="4800" w:type="pct"/>
          </w:tcPr>
          <w:p w14:paraId="6761F88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What is the role of government impetus in the development of employee benefits?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34888C57"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57CC702"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EEB9D06"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07428D2E"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3FE0D848" w14:textId="77777777">
        <w:tc>
          <w:tcPr>
            <w:tcW w:w="200" w:type="pct"/>
          </w:tcPr>
          <w:p w14:paraId="1F2EDAEE"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52.</w:t>
            </w:r>
          </w:p>
        </w:tc>
        <w:tc>
          <w:tcPr>
            <w:tcW w:w="4800" w:type="pct"/>
          </w:tcPr>
          <w:p w14:paraId="63919F4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What are the four major administration issues that arise in setting up a benefit package?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4990158"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CD58BE5"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764C4DC"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2FD60A04"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2A84AEF3" w14:textId="77777777">
        <w:tc>
          <w:tcPr>
            <w:tcW w:w="200" w:type="pct"/>
          </w:tcPr>
          <w:p w14:paraId="414AF659"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lastRenderedPageBreak/>
              <w:t>53.</w:t>
            </w:r>
          </w:p>
        </w:tc>
        <w:tc>
          <w:tcPr>
            <w:tcW w:w="4800" w:type="pct"/>
          </w:tcPr>
          <w:p w14:paraId="73D9855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What are the major disadvantages of a flexible benefits package?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7ADCCEEA"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3FADA54"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9966A9C"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3F3876AC"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7AB71E45" w14:textId="77777777">
        <w:tc>
          <w:tcPr>
            <w:tcW w:w="200" w:type="pct"/>
          </w:tcPr>
          <w:p w14:paraId="742D6884"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54.</w:t>
            </w:r>
          </w:p>
        </w:tc>
        <w:tc>
          <w:tcPr>
            <w:tcW w:w="4800" w:type="pct"/>
          </w:tcPr>
          <w:p w14:paraId="0D0F8D76"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What can administrators do to control the increasing benefits costs?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28B2A4EF"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86E4016"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89D6EF8"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5E1138C6"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BA0376" w14:paraId="1DAC4DA0" w14:textId="77777777">
        <w:tc>
          <w:tcPr>
            <w:tcW w:w="200" w:type="pct"/>
          </w:tcPr>
          <w:p w14:paraId="55BBD992"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55.</w:t>
            </w:r>
          </w:p>
        </w:tc>
        <w:tc>
          <w:tcPr>
            <w:tcW w:w="4800" w:type="pct"/>
          </w:tcPr>
          <w:p w14:paraId="2296A77C" w14:textId="77777777" w:rsidR="00BA0376" w:rsidRDefault="00893207">
            <w:pPr>
              <w:keepNext/>
              <w:keepLines/>
              <w:spacing w:after="0"/>
            </w:pPr>
            <w:r>
              <w:rPr>
                <w:rFonts w:ascii="Times,Times New Roman,Times-Rom" w:eastAsia="Times,Times New Roman,Times-Rom" w:hAnsi="Times,Times New Roman,Times-Rom" w:cs="Times,Times New Roman,Times-Rom"/>
                <w:color w:val="000000"/>
                <w:sz w:val="20"/>
              </w:rPr>
              <w:t>What are some of the common cost-containment practices with regard to benefits administration?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08A3F3AD"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4C7ED19"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4DF82DD" w14:textId="77777777" w:rsidR="00BA0376" w:rsidRDefault="00893207">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762AB7D5" w14:textId="77777777" w:rsidR="00BA0376" w:rsidRDefault="00893207">
      <w:pPr>
        <w:keepLines/>
        <w:spacing w:after="0"/>
      </w:pPr>
      <w:r>
        <w:rPr>
          <w:rFonts w:ascii="Times,Times New Roman,Times-Rom" w:eastAsia="Times,Times New Roman,Times-Rom" w:hAnsi="Times,Times New Roman,Times-Rom" w:cs="Times,Times New Roman,Times-Rom"/>
          <w:color w:val="000000"/>
          <w:sz w:val="18"/>
        </w:rPr>
        <w:t> </w:t>
      </w:r>
    </w:p>
    <w:p w14:paraId="5D374D14" w14:textId="192E382E" w:rsidR="001B2DB9" w:rsidRDefault="00893207" w:rsidP="00FE25F4">
      <w:pPr>
        <w:spacing w:after="0"/>
        <w:jc w:val="center"/>
      </w:pPr>
      <w:r>
        <w:rPr>
          <w:rFonts w:ascii="Times,Times New Roman,Times-Rom" w:eastAsia="Times,Times New Roman,Times-Rom" w:hAnsi="Times,Times New Roman,Times-Rom" w:cs="Times,Times New Roman,Times-Rom"/>
          <w:color w:val="000000"/>
          <w:sz w:val="18"/>
        </w:rPr>
        <w:br/>
      </w:r>
      <w:r>
        <w:rPr>
          <w:rFonts w:ascii="Times,Times New Roman,Times-Rom" w:eastAsia="Times,Times New Roman,Times-Rom" w:hAnsi="Times,Times New Roman,Times-Rom" w:cs="Times,Times New Roman,Times-Rom"/>
          <w:color w:val="000000"/>
          <w:sz w:val="18"/>
        </w:rPr>
        <w:br/>
      </w:r>
    </w:p>
    <w:sectPr w:rsidR="001B2DB9" w:rsidSect="00893207">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C0A672" w14:textId="77777777" w:rsidR="00D958F3" w:rsidRDefault="00D958F3" w:rsidP="00893207">
      <w:pPr>
        <w:spacing w:after="0" w:line="240" w:lineRule="auto"/>
      </w:pPr>
      <w:r>
        <w:separator/>
      </w:r>
    </w:p>
  </w:endnote>
  <w:endnote w:type="continuationSeparator" w:id="0">
    <w:p w14:paraId="666EB637" w14:textId="77777777" w:rsidR="00D958F3" w:rsidRDefault="00D958F3" w:rsidP="0089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47C6" w14:textId="77777777" w:rsidR="00893207" w:rsidRDefault="008932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6C071" w14:textId="77777777" w:rsidR="00893207" w:rsidRPr="00893207" w:rsidRDefault="00893207" w:rsidP="00893207">
    <w:pPr>
      <w:pStyle w:val="Footer"/>
      <w:jc w:val="center"/>
      <w:rPr>
        <w:rFonts w:ascii="Times New Roman" w:hAnsi="Times New Roman" w:cs="Times New Roman"/>
        <w:sz w:val="16"/>
      </w:rPr>
    </w:pPr>
    <w:r w:rsidRPr="00893207">
      <w:rPr>
        <w:rFonts w:ascii="Times New Roman" w:hAnsi="Times New Roman" w:cs="Times New Roman"/>
        <w:sz w:val="16"/>
      </w:rPr>
      <w:t>12-</w:t>
    </w:r>
    <w:r w:rsidRPr="00893207">
      <w:rPr>
        <w:rFonts w:ascii="Times New Roman" w:hAnsi="Times New Roman" w:cs="Times New Roman"/>
        <w:sz w:val="16"/>
      </w:rPr>
      <w:fldChar w:fldCharType="begin"/>
    </w:r>
    <w:r w:rsidRPr="00893207">
      <w:rPr>
        <w:rFonts w:ascii="Times New Roman" w:hAnsi="Times New Roman" w:cs="Times New Roman"/>
        <w:sz w:val="16"/>
      </w:rPr>
      <w:instrText xml:space="preserve"> PAGE </w:instrText>
    </w:r>
    <w:r w:rsidRPr="00893207">
      <w:rPr>
        <w:rFonts w:ascii="Times New Roman" w:hAnsi="Times New Roman" w:cs="Times New Roman"/>
        <w:sz w:val="16"/>
      </w:rPr>
      <w:fldChar w:fldCharType="separate"/>
    </w:r>
    <w:r w:rsidRPr="00893207">
      <w:rPr>
        <w:rFonts w:ascii="Times New Roman" w:hAnsi="Times New Roman" w:cs="Times New Roman"/>
        <w:noProof/>
        <w:sz w:val="16"/>
      </w:rPr>
      <w:t>24</w:t>
    </w:r>
    <w:r w:rsidRPr="00893207">
      <w:rPr>
        <w:rFonts w:ascii="Times New Roman" w:hAnsi="Times New Roman" w:cs="Times New Roman"/>
        <w:sz w:val="16"/>
      </w:rPr>
      <w:fldChar w:fldCharType="end"/>
    </w:r>
  </w:p>
  <w:p w14:paraId="61417FBF" w14:textId="77777777" w:rsidR="00893207" w:rsidRPr="00893207" w:rsidRDefault="00893207" w:rsidP="00893207">
    <w:pPr>
      <w:pStyle w:val="Footer"/>
      <w:jc w:val="center"/>
      <w:rPr>
        <w:rFonts w:ascii="Times New Roman" w:hAnsi="Times New Roman" w:cs="Times New Roman"/>
        <w:sz w:val="16"/>
      </w:rPr>
    </w:pPr>
    <w:r w:rsidRPr="00893207">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229D3" w14:textId="77777777" w:rsidR="00893207" w:rsidRDefault="008932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28646" w14:textId="77777777" w:rsidR="00D958F3" w:rsidRDefault="00D958F3" w:rsidP="00893207">
      <w:pPr>
        <w:spacing w:after="0" w:line="240" w:lineRule="auto"/>
      </w:pPr>
      <w:r>
        <w:separator/>
      </w:r>
    </w:p>
  </w:footnote>
  <w:footnote w:type="continuationSeparator" w:id="0">
    <w:p w14:paraId="4E1A9E86" w14:textId="77777777" w:rsidR="00D958F3" w:rsidRDefault="00D958F3" w:rsidP="0089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DD5A6" w14:textId="77777777" w:rsidR="00893207" w:rsidRDefault="008932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CBDC" w14:textId="77777777" w:rsidR="00893207" w:rsidRPr="00893207" w:rsidRDefault="00893207" w:rsidP="008932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6E53B" w14:textId="77777777" w:rsidR="00893207" w:rsidRDefault="008932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A0376"/>
    <w:rsid w:val="001B2DB9"/>
    <w:rsid w:val="00893207"/>
    <w:rsid w:val="00BA0376"/>
    <w:rsid w:val="00D958F3"/>
    <w:rsid w:val="00FE2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39859"/>
  <w15:docId w15:val="{8EF4CCA4-A25C-46E9-A4F8-599C2CE6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32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3207"/>
  </w:style>
  <w:style w:type="paragraph" w:styleId="Footer">
    <w:name w:val="footer"/>
    <w:basedOn w:val="Normal"/>
    <w:link w:val="FooterChar"/>
    <w:uiPriority w:val="99"/>
    <w:unhideWhenUsed/>
    <w:rsid w:val="008932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3207"/>
  </w:style>
  <w:style w:type="paragraph" w:styleId="NoSpacing">
    <w:name w:val="No Spacing"/>
    <w:uiPriority w:val="1"/>
    <w:qFormat/>
    <w:rsid w:val="00FE25F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1678</Words>
  <Characters>9570</Characters>
  <Application>Microsoft Office Word</Application>
  <DocSecurity>0</DocSecurity>
  <Lines>79</Lines>
  <Paragraphs>22</Paragraphs>
  <ScaleCrop>false</ScaleCrop>
  <Company>Hurix Systems Pvt Ltd</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3</cp:revision>
  <dcterms:created xsi:type="dcterms:W3CDTF">2015-12-21T10:26:00Z</dcterms:created>
  <dcterms:modified xsi:type="dcterms:W3CDTF">2020-07-12T18:44:00Z</dcterms:modified>
</cp:coreProperties>
</file>